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734E" w14:textId="02031AB0" w:rsidR="008E7828" w:rsidRPr="00D57DD3" w:rsidRDefault="00AC0E10" w:rsidP="00976B52">
      <w:pPr>
        <w:pStyle w:val="a3"/>
        <w:spacing w:beforeLines="0" w:before="0" w:afterLines="0" w:after="0"/>
        <w:rPr>
          <w:rFonts w:ascii="黑体" w:eastAsia="黑体" w:hAnsi="黑体"/>
        </w:rPr>
      </w:pPr>
      <w:r w:rsidRPr="00D57DD3">
        <w:rPr>
          <w:rFonts w:ascii="黑体" w:eastAsia="黑体" w:hAnsi="黑体" w:hint="eastAsia"/>
        </w:rPr>
        <w:t>石油工程学</w:t>
      </w:r>
      <w:r w:rsidRPr="0080431D">
        <w:rPr>
          <w:rFonts w:ascii="黑体" w:eastAsia="黑体" w:hAnsi="黑体" w:hint="eastAsia"/>
        </w:rPr>
        <w:t>院“揭榜挂帅”</w:t>
      </w:r>
      <w:r w:rsidR="008E7828" w:rsidRPr="0080431D">
        <w:rPr>
          <w:rFonts w:ascii="黑体" w:eastAsia="黑体" w:hAnsi="黑体" w:hint="eastAsia"/>
        </w:rPr>
        <w:t>之</w:t>
      </w:r>
      <w:r w:rsidR="00A219C4" w:rsidRPr="0080431D">
        <w:rPr>
          <w:rFonts w:ascii="黑体" w:eastAsia="黑体" w:hAnsi="黑体" w:hint="eastAsia"/>
        </w:rPr>
        <w:t>“</w:t>
      </w:r>
      <w:r w:rsidR="006B3BAE" w:rsidRPr="0080431D">
        <w:rPr>
          <w:rFonts w:ascii="黑体" w:eastAsia="黑体" w:hAnsi="黑体" w:hint="eastAsia"/>
        </w:rPr>
        <w:t>托举</w:t>
      </w:r>
      <w:r w:rsidR="00A219C4" w:rsidRPr="0080431D">
        <w:rPr>
          <w:rFonts w:ascii="黑体" w:eastAsia="黑体" w:hAnsi="黑体" w:hint="eastAsia"/>
        </w:rPr>
        <w:t>青年教师</w:t>
      </w:r>
      <w:r w:rsidR="00A219C4">
        <w:rPr>
          <w:rFonts w:ascii="黑体" w:eastAsia="黑体" w:hAnsi="黑体" w:hint="eastAsia"/>
        </w:rPr>
        <w:t>成长”</w:t>
      </w:r>
      <w:r w:rsidR="008E7828" w:rsidRPr="00D57DD3">
        <w:rPr>
          <w:rFonts w:ascii="黑体" w:eastAsia="黑体" w:hAnsi="黑体" w:hint="eastAsia"/>
        </w:rPr>
        <w:t>榜</w:t>
      </w:r>
    </w:p>
    <w:p w14:paraId="3781F3FE" w14:textId="1A47BA0F" w:rsidR="0080431D" w:rsidRPr="0080431D" w:rsidRDefault="0080431D" w:rsidP="00976B52">
      <w:pPr>
        <w:ind w:firstLineChars="62" w:firstLine="199"/>
        <w:rPr>
          <w:rFonts w:ascii="仿宋" w:hAnsi="仿宋"/>
          <w:b/>
          <w:sz w:val="32"/>
          <w:szCs w:val="32"/>
        </w:rPr>
      </w:pPr>
      <w:r w:rsidRPr="0080431D">
        <w:rPr>
          <w:rFonts w:ascii="仿宋" w:hAnsi="仿宋" w:hint="eastAsia"/>
          <w:b/>
          <w:sz w:val="32"/>
          <w:szCs w:val="32"/>
        </w:rPr>
        <w:t>各位青年教师：</w:t>
      </w:r>
    </w:p>
    <w:p w14:paraId="1D4F8560" w14:textId="453258B5" w:rsidR="00E46A78" w:rsidRPr="00D57DD3" w:rsidRDefault="00D57DD3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为</w:t>
      </w:r>
      <w:r w:rsidR="00E46A78" w:rsidRPr="00D57DD3">
        <w:rPr>
          <w:rFonts w:ascii="仿宋" w:hAnsi="仿宋" w:hint="eastAsia"/>
          <w:sz w:val="32"/>
          <w:szCs w:val="32"/>
        </w:rPr>
        <w:t>加速推进</w:t>
      </w:r>
      <w:r w:rsidR="00E46A78" w:rsidRPr="00D57DD3">
        <w:rPr>
          <w:rFonts w:ascii="仿宋" w:hAnsi="仿宋"/>
          <w:sz w:val="32"/>
          <w:szCs w:val="32"/>
        </w:rPr>
        <w:t>“</w:t>
      </w:r>
      <w:r w:rsidR="00E46A78" w:rsidRPr="00D57DD3">
        <w:rPr>
          <w:rFonts w:ascii="仿宋" w:hAnsi="仿宋" w:hint="eastAsia"/>
          <w:sz w:val="32"/>
          <w:szCs w:val="32"/>
        </w:rPr>
        <w:t>石油与</w:t>
      </w:r>
      <w:r w:rsidR="00E46A78" w:rsidRPr="00D57DD3">
        <w:rPr>
          <w:rFonts w:ascii="仿宋" w:hAnsi="仿宋"/>
          <w:sz w:val="32"/>
          <w:szCs w:val="32"/>
        </w:rPr>
        <w:t>天然气工程学科世界一流的高水平研究型</w:t>
      </w:r>
      <w:r w:rsidR="00E46A78" w:rsidRPr="00D57DD3">
        <w:rPr>
          <w:rFonts w:ascii="仿宋" w:hAnsi="仿宋" w:hint="eastAsia"/>
          <w:sz w:val="32"/>
          <w:szCs w:val="32"/>
        </w:rPr>
        <w:t>学院</w:t>
      </w:r>
      <w:r w:rsidR="00E46A78" w:rsidRPr="00D57DD3">
        <w:rPr>
          <w:rFonts w:ascii="仿宋" w:hAnsi="仿宋"/>
          <w:sz w:val="32"/>
          <w:szCs w:val="32"/>
        </w:rPr>
        <w:t>”</w:t>
      </w:r>
      <w:r w:rsidR="00E46A78" w:rsidRPr="00D57DD3">
        <w:rPr>
          <w:rFonts w:ascii="仿宋" w:hAnsi="仿宋" w:hint="eastAsia"/>
          <w:sz w:val="32"/>
          <w:szCs w:val="32"/>
        </w:rPr>
        <w:t>建设，</w:t>
      </w:r>
      <w:r w:rsidR="007D1F91">
        <w:rPr>
          <w:rFonts w:ascii="仿宋" w:hAnsi="仿宋" w:hint="eastAsia"/>
          <w:sz w:val="32"/>
          <w:szCs w:val="32"/>
        </w:rPr>
        <w:t>推动</w:t>
      </w:r>
      <w:r w:rsidR="0080431D">
        <w:rPr>
          <w:rFonts w:ascii="仿宋" w:hAnsi="仿宋" w:hint="eastAsia"/>
          <w:sz w:val="32"/>
          <w:szCs w:val="32"/>
        </w:rPr>
        <w:t>“十四五”及“双一流”建设</w:t>
      </w:r>
      <w:r w:rsidR="007D1F91">
        <w:rPr>
          <w:rFonts w:ascii="仿宋" w:hAnsi="仿宋" w:hint="eastAsia"/>
          <w:sz w:val="32"/>
          <w:szCs w:val="32"/>
        </w:rPr>
        <w:t>关键核心指标落实，</w:t>
      </w:r>
      <w:r w:rsidR="00E46A78" w:rsidRPr="00D57DD3">
        <w:rPr>
          <w:rFonts w:ascii="仿宋" w:hAnsi="仿宋" w:hint="eastAsia"/>
          <w:sz w:val="32"/>
          <w:szCs w:val="32"/>
        </w:rPr>
        <w:t>学院将陆续设立部分重点项目</w:t>
      </w:r>
      <w:r w:rsidR="00DB584E">
        <w:rPr>
          <w:rFonts w:ascii="仿宋" w:hAnsi="仿宋" w:hint="eastAsia"/>
          <w:sz w:val="32"/>
          <w:szCs w:val="32"/>
        </w:rPr>
        <w:t>并</w:t>
      </w:r>
      <w:r w:rsidR="00E46A78" w:rsidRPr="00D57DD3">
        <w:rPr>
          <w:rFonts w:ascii="仿宋" w:hAnsi="仿宋" w:hint="eastAsia"/>
          <w:sz w:val="32"/>
          <w:szCs w:val="32"/>
        </w:rPr>
        <w:t>进行张榜</w:t>
      </w:r>
      <w:r w:rsidRPr="00D57DD3">
        <w:rPr>
          <w:rFonts w:ascii="仿宋" w:hAnsi="仿宋" w:hint="eastAsia"/>
          <w:sz w:val="32"/>
          <w:szCs w:val="32"/>
        </w:rPr>
        <w:t>，推行“揭榜挂帅”制</w:t>
      </w:r>
      <w:r w:rsidR="00E46A78" w:rsidRPr="00D57DD3">
        <w:rPr>
          <w:rFonts w:ascii="仿宋" w:hAnsi="仿宋" w:hint="eastAsia"/>
          <w:sz w:val="32"/>
          <w:szCs w:val="32"/>
        </w:rPr>
        <w:t>。</w:t>
      </w:r>
    </w:p>
    <w:p w14:paraId="216BF001" w14:textId="4CB99F99" w:rsidR="00D57DD3" w:rsidRDefault="00D57DD3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经学院研究，现确定并公布2</w:t>
      </w:r>
      <w:r>
        <w:rPr>
          <w:rFonts w:ascii="仿宋" w:hAnsi="仿宋"/>
          <w:sz w:val="32"/>
          <w:szCs w:val="32"/>
        </w:rPr>
        <w:t>022</w:t>
      </w:r>
      <w:r>
        <w:rPr>
          <w:rFonts w:ascii="仿宋" w:hAnsi="仿宋" w:hint="eastAsia"/>
          <w:sz w:val="32"/>
          <w:szCs w:val="32"/>
        </w:rPr>
        <w:t>年度第一榜</w:t>
      </w:r>
      <w:r w:rsidRPr="00D57DD3">
        <w:rPr>
          <w:rFonts w:ascii="仿宋" w:hAnsi="仿宋" w:hint="eastAsia"/>
          <w:sz w:val="32"/>
          <w:szCs w:val="32"/>
        </w:rPr>
        <w:t>“</w:t>
      </w:r>
      <w:r w:rsidR="0080431D">
        <w:rPr>
          <w:rFonts w:ascii="仿宋" w:hAnsi="仿宋" w:hint="eastAsia"/>
          <w:sz w:val="32"/>
          <w:szCs w:val="32"/>
        </w:rPr>
        <w:t>托举</w:t>
      </w:r>
      <w:r w:rsidRPr="00D57DD3">
        <w:rPr>
          <w:rFonts w:ascii="仿宋" w:hAnsi="仿宋" w:hint="eastAsia"/>
          <w:sz w:val="32"/>
          <w:szCs w:val="32"/>
        </w:rPr>
        <w:t>青年教师</w:t>
      </w:r>
      <w:r w:rsidR="00A219C4">
        <w:rPr>
          <w:rFonts w:ascii="仿宋" w:hAnsi="仿宋" w:hint="eastAsia"/>
          <w:sz w:val="32"/>
          <w:szCs w:val="32"/>
        </w:rPr>
        <w:t>成长</w:t>
      </w:r>
      <w:r w:rsidRPr="00D57DD3">
        <w:rPr>
          <w:rFonts w:ascii="仿宋" w:hAnsi="仿宋" w:hint="eastAsia"/>
          <w:sz w:val="32"/>
          <w:szCs w:val="32"/>
        </w:rPr>
        <w:t>”</w:t>
      </w:r>
      <w:r w:rsidR="00B5693E">
        <w:rPr>
          <w:rFonts w:ascii="仿宋" w:hAnsi="仿宋" w:hint="eastAsia"/>
          <w:sz w:val="32"/>
          <w:szCs w:val="32"/>
        </w:rPr>
        <w:t>榜</w:t>
      </w:r>
      <w:r>
        <w:rPr>
          <w:rFonts w:ascii="仿宋" w:hAnsi="仿宋" w:hint="eastAsia"/>
          <w:sz w:val="32"/>
          <w:szCs w:val="32"/>
        </w:rPr>
        <w:t>，</w:t>
      </w:r>
      <w:proofErr w:type="gramStart"/>
      <w:r>
        <w:rPr>
          <w:rFonts w:ascii="仿宋" w:hAnsi="仿宋" w:hint="eastAsia"/>
          <w:sz w:val="32"/>
          <w:szCs w:val="32"/>
        </w:rPr>
        <w:t>请符合</w:t>
      </w:r>
      <w:proofErr w:type="gramEnd"/>
      <w:r>
        <w:rPr>
          <w:rFonts w:ascii="仿宋" w:hAnsi="仿宋" w:hint="eastAsia"/>
          <w:sz w:val="32"/>
          <w:szCs w:val="32"/>
        </w:rPr>
        <w:t>条件的青年教师</w:t>
      </w:r>
      <w:r w:rsidR="0080431D">
        <w:rPr>
          <w:rFonts w:ascii="仿宋" w:hAnsi="仿宋" w:hint="eastAsia"/>
          <w:sz w:val="32"/>
          <w:szCs w:val="32"/>
        </w:rPr>
        <w:t>积极</w:t>
      </w:r>
      <w:r>
        <w:rPr>
          <w:rFonts w:ascii="仿宋" w:hAnsi="仿宋" w:hint="eastAsia"/>
          <w:sz w:val="32"/>
          <w:szCs w:val="32"/>
        </w:rPr>
        <w:t>揭榜。</w:t>
      </w:r>
      <w:r w:rsidR="00B5693E">
        <w:rPr>
          <w:rFonts w:ascii="仿宋" w:hAnsi="仿宋" w:hint="eastAsia"/>
          <w:sz w:val="32"/>
          <w:szCs w:val="32"/>
        </w:rPr>
        <w:t>相关要求如下：</w:t>
      </w:r>
    </w:p>
    <w:p w14:paraId="3D14F52E" w14:textId="39CC5581" w:rsidR="00D57DD3" w:rsidRPr="00296E4F" w:rsidRDefault="00296E4F" w:rsidP="00976B52">
      <w:pPr>
        <w:ind w:firstLine="643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一、</w:t>
      </w:r>
      <w:r w:rsidR="00D57DD3" w:rsidRPr="00296E4F">
        <w:rPr>
          <w:rFonts w:ascii="仿宋" w:hAnsi="仿宋" w:hint="eastAsia"/>
          <w:b/>
          <w:sz w:val="32"/>
          <w:szCs w:val="32"/>
        </w:rPr>
        <w:t>总体目标</w:t>
      </w:r>
    </w:p>
    <w:p w14:paraId="13C4ABE7" w14:textId="71A2F871" w:rsidR="008E7828" w:rsidRPr="00D57DD3" w:rsidRDefault="008E7828" w:rsidP="00976B52">
      <w:pPr>
        <w:ind w:firstLine="640"/>
        <w:rPr>
          <w:rFonts w:ascii="仿宋" w:hAnsi="仿宋"/>
          <w:sz w:val="32"/>
          <w:szCs w:val="32"/>
        </w:rPr>
      </w:pPr>
      <w:r w:rsidRPr="00D57DD3">
        <w:rPr>
          <w:rFonts w:ascii="仿宋" w:hAnsi="仿宋"/>
          <w:sz w:val="32"/>
          <w:szCs w:val="32"/>
        </w:rPr>
        <w:t>加快实施</w:t>
      </w:r>
      <w:proofErr w:type="gramStart"/>
      <w:r w:rsidRPr="00D57DD3">
        <w:rPr>
          <w:rFonts w:ascii="仿宋" w:hAnsi="仿宋"/>
          <w:sz w:val="32"/>
          <w:szCs w:val="32"/>
        </w:rPr>
        <w:t>人才强院战略</w:t>
      </w:r>
      <w:proofErr w:type="gramEnd"/>
      <w:r w:rsidRPr="00D57DD3">
        <w:rPr>
          <w:rFonts w:ascii="仿宋" w:hAnsi="仿宋" w:hint="eastAsia"/>
          <w:sz w:val="32"/>
          <w:szCs w:val="32"/>
        </w:rPr>
        <w:t>，</w:t>
      </w:r>
      <w:r w:rsidR="00E46A78" w:rsidRPr="00D57DD3">
        <w:rPr>
          <w:rFonts w:ascii="仿宋" w:hAnsi="仿宋" w:hint="eastAsia"/>
          <w:sz w:val="32"/>
          <w:szCs w:val="32"/>
        </w:rPr>
        <w:t>提高</w:t>
      </w:r>
      <w:r w:rsidRPr="00D57DD3">
        <w:rPr>
          <w:rFonts w:ascii="仿宋" w:hAnsi="仿宋" w:hint="eastAsia"/>
          <w:sz w:val="32"/>
          <w:szCs w:val="32"/>
        </w:rPr>
        <w:t>青年教师追求</w:t>
      </w:r>
      <w:r w:rsidRPr="00D57DD3">
        <w:rPr>
          <w:rFonts w:ascii="仿宋" w:hAnsi="仿宋"/>
          <w:sz w:val="32"/>
          <w:szCs w:val="32"/>
        </w:rPr>
        <w:t>卓越的积极性</w:t>
      </w:r>
      <w:r w:rsidRPr="00D57DD3">
        <w:rPr>
          <w:rFonts w:ascii="仿宋" w:hAnsi="仿宋" w:hint="eastAsia"/>
          <w:sz w:val="32"/>
          <w:szCs w:val="32"/>
        </w:rPr>
        <w:t>、</w:t>
      </w:r>
      <w:r w:rsidRPr="00D57DD3">
        <w:rPr>
          <w:rFonts w:ascii="仿宋" w:hAnsi="仿宋"/>
          <w:sz w:val="32"/>
          <w:szCs w:val="32"/>
        </w:rPr>
        <w:t>主动性，</w:t>
      </w:r>
      <w:r w:rsidR="00223D74">
        <w:rPr>
          <w:rFonts w:ascii="仿宋" w:hAnsi="仿宋" w:hint="eastAsia"/>
          <w:sz w:val="32"/>
          <w:szCs w:val="32"/>
        </w:rPr>
        <w:t>为</w:t>
      </w:r>
      <w:r w:rsidR="00E46A78" w:rsidRPr="00D57DD3">
        <w:rPr>
          <w:rFonts w:ascii="仿宋" w:hAnsi="仿宋" w:hint="eastAsia"/>
          <w:sz w:val="32"/>
          <w:szCs w:val="32"/>
        </w:rPr>
        <w:t>青年教师提供更大的成长动力、提供关键的条件支持，</w:t>
      </w:r>
      <w:r w:rsidRPr="00D57DD3">
        <w:rPr>
          <w:rFonts w:ascii="仿宋" w:hAnsi="仿宋" w:hint="eastAsia"/>
          <w:sz w:val="32"/>
          <w:szCs w:val="32"/>
        </w:rPr>
        <w:t>从整体上</w:t>
      </w:r>
      <w:r w:rsidR="00E46A78" w:rsidRPr="00D57DD3">
        <w:rPr>
          <w:rFonts w:ascii="仿宋" w:hAnsi="仿宋" w:hint="eastAsia"/>
          <w:sz w:val="32"/>
          <w:szCs w:val="32"/>
        </w:rPr>
        <w:t>提升</w:t>
      </w:r>
      <w:r w:rsidRPr="00D57DD3">
        <w:rPr>
          <w:rFonts w:ascii="仿宋" w:hAnsi="仿宋" w:hint="eastAsia"/>
          <w:sz w:val="32"/>
          <w:szCs w:val="32"/>
        </w:rPr>
        <w:t>学院师资队伍</w:t>
      </w:r>
      <w:r w:rsidR="00D57DD3">
        <w:rPr>
          <w:rFonts w:ascii="仿宋" w:hAnsi="仿宋" w:hint="eastAsia"/>
          <w:sz w:val="32"/>
          <w:szCs w:val="32"/>
        </w:rPr>
        <w:t>的</w:t>
      </w:r>
      <w:r w:rsidRPr="00D57DD3">
        <w:rPr>
          <w:rFonts w:ascii="仿宋" w:hAnsi="仿宋" w:hint="eastAsia"/>
          <w:sz w:val="32"/>
          <w:szCs w:val="32"/>
        </w:rPr>
        <w:t>水平和人才竞争力</w:t>
      </w:r>
      <w:r w:rsidR="00E46A78" w:rsidRPr="00D57DD3">
        <w:rPr>
          <w:rFonts w:ascii="仿宋" w:hAnsi="仿宋" w:hint="eastAsia"/>
          <w:sz w:val="32"/>
          <w:szCs w:val="32"/>
        </w:rPr>
        <w:t>。</w:t>
      </w:r>
    </w:p>
    <w:p w14:paraId="181D2666" w14:textId="3B376F99" w:rsidR="00E46A78" w:rsidRPr="00296E4F" w:rsidRDefault="00296E4F" w:rsidP="00976B52">
      <w:pPr>
        <w:ind w:firstLine="643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二、</w:t>
      </w:r>
      <w:proofErr w:type="gramStart"/>
      <w:r w:rsidR="00D57DD3" w:rsidRPr="00296E4F">
        <w:rPr>
          <w:rFonts w:ascii="仿宋" w:hAnsi="仿宋" w:hint="eastAsia"/>
          <w:b/>
          <w:sz w:val="32"/>
          <w:szCs w:val="32"/>
        </w:rPr>
        <w:t>榜</w:t>
      </w:r>
      <w:r w:rsidR="003C1262" w:rsidRPr="00296E4F">
        <w:rPr>
          <w:rFonts w:ascii="仿宋" w:hAnsi="仿宋" w:hint="eastAsia"/>
          <w:b/>
          <w:sz w:val="32"/>
          <w:szCs w:val="32"/>
        </w:rPr>
        <w:t>项</w:t>
      </w:r>
      <w:r w:rsidR="00D57DD3" w:rsidRPr="00296E4F">
        <w:rPr>
          <w:rFonts w:ascii="仿宋" w:hAnsi="仿宋" w:hint="eastAsia"/>
          <w:b/>
          <w:sz w:val="32"/>
          <w:szCs w:val="32"/>
        </w:rPr>
        <w:t>设置</w:t>
      </w:r>
      <w:proofErr w:type="gramEnd"/>
      <w:r w:rsidR="00D57DD3" w:rsidRPr="00296E4F">
        <w:rPr>
          <w:rFonts w:ascii="仿宋" w:hAnsi="仿宋" w:hint="eastAsia"/>
          <w:b/>
          <w:sz w:val="32"/>
          <w:szCs w:val="32"/>
        </w:rPr>
        <w:t>及</w:t>
      </w:r>
      <w:r w:rsidR="00061924" w:rsidRPr="00296E4F">
        <w:rPr>
          <w:rFonts w:ascii="仿宋" w:hAnsi="仿宋" w:hint="eastAsia"/>
          <w:b/>
          <w:sz w:val="32"/>
          <w:szCs w:val="32"/>
        </w:rPr>
        <w:t>核心</w:t>
      </w:r>
      <w:r w:rsidR="00B93791" w:rsidRPr="00296E4F">
        <w:rPr>
          <w:rFonts w:ascii="仿宋" w:hAnsi="仿宋" w:hint="eastAsia"/>
          <w:b/>
          <w:sz w:val="32"/>
          <w:szCs w:val="32"/>
        </w:rPr>
        <w:t>任务</w:t>
      </w:r>
    </w:p>
    <w:p w14:paraId="16C4FE62" w14:textId="724F0187" w:rsidR="00D57DD3" w:rsidRPr="00D57DD3" w:rsidRDefault="00D57DD3" w:rsidP="00976B52">
      <w:pPr>
        <w:ind w:left="640" w:firstLineChars="0" w:firstLine="0"/>
        <w:rPr>
          <w:rFonts w:ascii="仿宋" w:hAnsi="仿宋"/>
          <w:b/>
          <w:sz w:val="32"/>
          <w:szCs w:val="32"/>
        </w:rPr>
      </w:pPr>
      <w:r w:rsidRPr="00D57DD3">
        <w:rPr>
          <w:rFonts w:ascii="仿宋" w:hAnsi="仿宋" w:hint="eastAsia"/>
          <w:b/>
          <w:sz w:val="32"/>
          <w:szCs w:val="32"/>
        </w:rPr>
        <w:t>1</w:t>
      </w:r>
      <w:r w:rsidRPr="00D57DD3">
        <w:rPr>
          <w:rFonts w:ascii="仿宋" w:hAnsi="仿宋"/>
          <w:b/>
          <w:sz w:val="32"/>
          <w:szCs w:val="32"/>
        </w:rPr>
        <w:t>.</w:t>
      </w:r>
      <w:r w:rsidRPr="00D57DD3">
        <w:rPr>
          <w:rFonts w:ascii="仿宋" w:hAnsi="仿宋" w:hint="eastAsia"/>
          <w:b/>
          <w:sz w:val="32"/>
          <w:szCs w:val="32"/>
        </w:rPr>
        <w:t>石油与天然气工程学科</w:t>
      </w:r>
    </w:p>
    <w:p w14:paraId="2EED7DF4" w14:textId="2F80D2AB" w:rsidR="00594632" w:rsidRPr="00061924" w:rsidRDefault="00061924" w:rsidP="00976B52">
      <w:pPr>
        <w:pStyle w:val="21"/>
        <w:ind w:firstLine="640"/>
        <w:rPr>
          <w:rFonts w:ascii="仿宋" w:hAnsi="仿宋"/>
          <w:b w:val="0"/>
          <w:sz w:val="32"/>
          <w:szCs w:val="32"/>
        </w:rPr>
      </w:pPr>
      <w:r w:rsidRPr="00061924">
        <w:rPr>
          <w:rFonts w:ascii="仿宋" w:hAnsi="仿宋" w:hint="eastAsia"/>
          <w:b w:val="0"/>
          <w:sz w:val="32"/>
          <w:szCs w:val="32"/>
        </w:rPr>
        <w:t>冲击国家级</w:t>
      </w:r>
      <w:r w:rsidR="00350BC9" w:rsidRPr="00DB584E">
        <w:rPr>
          <w:rFonts w:ascii="仿宋" w:hAnsi="仿宋" w:hint="eastAsia"/>
          <w:b w:val="0"/>
          <w:sz w:val="32"/>
          <w:szCs w:val="32"/>
        </w:rPr>
        <w:t>高层次</w:t>
      </w:r>
      <w:r w:rsidRPr="00061924">
        <w:rPr>
          <w:rFonts w:ascii="仿宋" w:hAnsi="仿宋" w:hint="eastAsia"/>
          <w:b w:val="0"/>
          <w:sz w:val="32"/>
          <w:szCs w:val="32"/>
        </w:rPr>
        <w:t>人才称号或者国家级青年人才称号</w:t>
      </w:r>
      <w:r>
        <w:rPr>
          <w:rFonts w:ascii="仿宋" w:hAnsi="仿宋" w:hint="eastAsia"/>
          <w:b w:val="0"/>
          <w:sz w:val="32"/>
          <w:szCs w:val="32"/>
        </w:rPr>
        <w:t>。</w:t>
      </w:r>
    </w:p>
    <w:p w14:paraId="358E0E69" w14:textId="57F4861B" w:rsidR="00061924" w:rsidRDefault="00061924" w:rsidP="00976B52">
      <w:pPr>
        <w:pStyle w:val="21"/>
        <w:ind w:firstLine="643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2</w:t>
      </w:r>
      <w:r>
        <w:rPr>
          <w:rFonts w:ascii="仿宋" w:hAnsi="仿宋"/>
          <w:sz w:val="32"/>
          <w:szCs w:val="32"/>
        </w:rPr>
        <w:t>.</w:t>
      </w:r>
      <w:r>
        <w:rPr>
          <w:rFonts w:ascii="仿宋" w:hAnsi="仿宋" w:hint="eastAsia"/>
          <w:sz w:val="32"/>
          <w:szCs w:val="32"/>
        </w:rPr>
        <w:t>船舶与海洋工程学科</w:t>
      </w:r>
    </w:p>
    <w:p w14:paraId="5AC98DE0" w14:textId="46F629DF" w:rsidR="00061924" w:rsidRPr="00D57DD3" w:rsidRDefault="00061924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冲击</w:t>
      </w:r>
      <w:r w:rsidR="006B3BAE">
        <w:rPr>
          <w:rFonts w:ascii="仿宋" w:hAnsi="仿宋" w:hint="eastAsia"/>
          <w:sz w:val="32"/>
          <w:szCs w:val="32"/>
        </w:rPr>
        <w:t>省级或</w:t>
      </w:r>
      <w:r w:rsidRPr="00061924">
        <w:rPr>
          <w:rFonts w:ascii="仿宋" w:hAnsi="仿宋" w:hint="eastAsia"/>
          <w:sz w:val="32"/>
          <w:szCs w:val="32"/>
        </w:rPr>
        <w:t>国家级</w:t>
      </w:r>
      <w:r w:rsidR="00350BC9">
        <w:rPr>
          <w:rFonts w:ascii="仿宋" w:hAnsi="仿宋" w:hint="eastAsia"/>
          <w:sz w:val="32"/>
          <w:szCs w:val="32"/>
        </w:rPr>
        <w:t>人才</w:t>
      </w:r>
      <w:r w:rsidR="00DB584E">
        <w:rPr>
          <w:rFonts w:ascii="仿宋" w:hAnsi="仿宋" w:hint="eastAsia"/>
          <w:sz w:val="32"/>
          <w:szCs w:val="32"/>
        </w:rPr>
        <w:t>称号</w:t>
      </w:r>
      <w:r w:rsidRPr="00061924">
        <w:rPr>
          <w:rFonts w:ascii="仿宋" w:hAnsi="仿宋" w:hint="eastAsia"/>
          <w:sz w:val="32"/>
          <w:szCs w:val="32"/>
        </w:rPr>
        <w:t>，</w:t>
      </w:r>
      <w:r w:rsidR="00350BC9">
        <w:rPr>
          <w:rFonts w:ascii="仿宋" w:hAnsi="仿宋" w:hint="eastAsia"/>
          <w:sz w:val="32"/>
          <w:szCs w:val="32"/>
        </w:rPr>
        <w:t>重点是</w:t>
      </w:r>
      <w:r w:rsidRPr="00061924">
        <w:rPr>
          <w:rFonts w:ascii="仿宋" w:hAnsi="仿宋" w:hint="eastAsia"/>
          <w:sz w:val="32"/>
          <w:szCs w:val="32"/>
        </w:rPr>
        <w:t>带动学科发展</w:t>
      </w:r>
      <w:r>
        <w:rPr>
          <w:rFonts w:ascii="仿宋" w:hAnsi="仿宋" w:hint="eastAsia"/>
          <w:sz w:val="32"/>
          <w:szCs w:val="32"/>
        </w:rPr>
        <w:t>。</w:t>
      </w:r>
    </w:p>
    <w:p w14:paraId="0E28ABED" w14:textId="7CCFDD8A" w:rsidR="00061924" w:rsidRPr="00D57DD3" w:rsidRDefault="00061924" w:rsidP="00976B52">
      <w:pPr>
        <w:pStyle w:val="21"/>
        <w:ind w:firstLine="643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三、</w:t>
      </w:r>
      <w:r w:rsidR="00F964D2">
        <w:rPr>
          <w:rFonts w:ascii="仿宋" w:hAnsi="仿宋" w:hint="eastAsia"/>
          <w:sz w:val="32"/>
          <w:szCs w:val="32"/>
        </w:rPr>
        <w:t>学院</w:t>
      </w:r>
      <w:r w:rsidRPr="00D57DD3">
        <w:rPr>
          <w:rFonts w:ascii="仿宋" w:hAnsi="仿宋"/>
          <w:sz w:val="32"/>
          <w:szCs w:val="32"/>
        </w:rPr>
        <w:t>支持政策</w:t>
      </w:r>
    </w:p>
    <w:p w14:paraId="6E2E656E" w14:textId="7C4C97D1" w:rsidR="006A1B92" w:rsidRDefault="00826090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1.</w:t>
      </w:r>
      <w:r w:rsidR="00201839">
        <w:rPr>
          <w:rFonts w:ascii="仿宋" w:hAnsi="仿宋" w:hint="eastAsia"/>
          <w:sz w:val="32"/>
          <w:szCs w:val="32"/>
        </w:rPr>
        <w:t>对于</w:t>
      </w:r>
      <w:r w:rsidR="007075DE">
        <w:rPr>
          <w:rFonts w:ascii="仿宋" w:hAnsi="仿宋" w:hint="eastAsia"/>
          <w:sz w:val="32"/>
          <w:szCs w:val="32"/>
        </w:rPr>
        <w:t>副教授，符合教授评审要求的，学院</w:t>
      </w:r>
      <w:r w:rsidR="006A1B92">
        <w:rPr>
          <w:rFonts w:ascii="仿宋" w:hAnsi="仿宋" w:hint="eastAsia"/>
          <w:sz w:val="32"/>
          <w:szCs w:val="32"/>
        </w:rPr>
        <w:t>优先</w:t>
      </w:r>
      <w:r>
        <w:rPr>
          <w:rFonts w:ascii="仿宋" w:hAnsi="仿宋" w:hint="eastAsia"/>
          <w:sz w:val="32"/>
          <w:szCs w:val="32"/>
        </w:rPr>
        <w:t>向学校</w:t>
      </w:r>
      <w:r w:rsidR="006A1B92">
        <w:rPr>
          <w:rFonts w:ascii="仿宋" w:hAnsi="仿宋" w:hint="eastAsia"/>
          <w:sz w:val="32"/>
          <w:szCs w:val="32"/>
        </w:rPr>
        <w:t>推荐教授职称</w:t>
      </w:r>
      <w:r w:rsidR="007075DE">
        <w:rPr>
          <w:rFonts w:ascii="仿宋" w:hAnsi="仿宋" w:hint="eastAsia"/>
          <w:sz w:val="32"/>
          <w:szCs w:val="32"/>
        </w:rPr>
        <w:t>。</w:t>
      </w:r>
    </w:p>
    <w:p w14:paraId="3CC3E218" w14:textId="61982CC8" w:rsidR="007075DE" w:rsidRPr="001F4C8C" w:rsidRDefault="007075DE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2</w:t>
      </w:r>
      <w:r>
        <w:rPr>
          <w:rFonts w:ascii="仿宋" w:hAnsi="仿宋"/>
          <w:sz w:val="32"/>
          <w:szCs w:val="32"/>
        </w:rPr>
        <w:t>.</w:t>
      </w:r>
      <w:r w:rsidR="00201839">
        <w:rPr>
          <w:rFonts w:ascii="仿宋" w:hAnsi="仿宋" w:hint="eastAsia"/>
          <w:sz w:val="32"/>
          <w:szCs w:val="32"/>
        </w:rPr>
        <w:t>对于</w:t>
      </w:r>
      <w:r>
        <w:rPr>
          <w:rFonts w:ascii="仿宋" w:hAnsi="仿宋" w:hint="eastAsia"/>
          <w:sz w:val="32"/>
          <w:szCs w:val="32"/>
        </w:rPr>
        <w:t>博导，单列博士招</w:t>
      </w:r>
      <w:r w:rsidRPr="001F4C8C">
        <w:rPr>
          <w:rFonts w:ascii="仿宋" w:hAnsi="仿宋" w:hint="eastAsia"/>
          <w:sz w:val="32"/>
          <w:szCs w:val="32"/>
        </w:rPr>
        <w:t>生指标（挂帅期内增加博士招生指标</w:t>
      </w:r>
      <w:r w:rsidR="005471A1">
        <w:rPr>
          <w:rFonts w:ascii="仿宋" w:hAnsi="仿宋"/>
          <w:sz w:val="32"/>
          <w:szCs w:val="32"/>
        </w:rPr>
        <w:t>1</w:t>
      </w:r>
      <w:r w:rsidR="00894C37">
        <w:rPr>
          <w:rFonts w:ascii="仿宋" w:hAnsi="仿宋" w:hint="eastAsia"/>
          <w:sz w:val="32"/>
          <w:szCs w:val="32"/>
        </w:rPr>
        <w:t>-</w:t>
      </w:r>
      <w:r w:rsidR="00894C37">
        <w:rPr>
          <w:rFonts w:ascii="仿宋" w:hAnsi="仿宋"/>
          <w:sz w:val="32"/>
          <w:szCs w:val="32"/>
        </w:rPr>
        <w:t>2</w:t>
      </w:r>
      <w:r w:rsidRPr="001F4C8C">
        <w:rPr>
          <w:rFonts w:ascii="仿宋" w:hAnsi="仿宋" w:hint="eastAsia"/>
          <w:sz w:val="32"/>
          <w:szCs w:val="32"/>
        </w:rPr>
        <w:t>人）。</w:t>
      </w:r>
    </w:p>
    <w:p w14:paraId="49585633" w14:textId="6911AA22" w:rsidR="00061924" w:rsidRPr="00D57DD3" w:rsidRDefault="007075DE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lastRenderedPageBreak/>
        <w:t>3.</w:t>
      </w:r>
      <w:r w:rsidR="00201839">
        <w:rPr>
          <w:rFonts w:ascii="仿宋" w:hAnsi="仿宋" w:hint="eastAsia"/>
          <w:sz w:val="32"/>
          <w:szCs w:val="32"/>
        </w:rPr>
        <w:t>对于</w:t>
      </w:r>
      <w:r>
        <w:rPr>
          <w:rFonts w:ascii="仿宋" w:hAnsi="仿宋" w:hint="eastAsia"/>
          <w:sz w:val="32"/>
          <w:szCs w:val="32"/>
        </w:rPr>
        <w:t>硕导，学院</w:t>
      </w:r>
      <w:r w:rsidR="001C3C59">
        <w:rPr>
          <w:rFonts w:ascii="仿宋" w:hAnsi="仿宋" w:hint="eastAsia"/>
          <w:sz w:val="32"/>
          <w:szCs w:val="32"/>
        </w:rPr>
        <w:t>学位</w:t>
      </w:r>
      <w:r w:rsidR="00201839">
        <w:rPr>
          <w:rFonts w:ascii="仿宋" w:hAnsi="仿宋" w:hint="eastAsia"/>
          <w:sz w:val="32"/>
          <w:szCs w:val="32"/>
        </w:rPr>
        <w:t>分</w:t>
      </w:r>
      <w:r w:rsidR="001C3C59">
        <w:rPr>
          <w:rFonts w:ascii="仿宋" w:hAnsi="仿宋" w:hint="eastAsia"/>
          <w:sz w:val="32"/>
          <w:szCs w:val="32"/>
        </w:rPr>
        <w:t>委员会优先</w:t>
      </w:r>
      <w:r w:rsidR="00695C8E">
        <w:rPr>
          <w:rFonts w:ascii="仿宋" w:hAnsi="仿宋" w:hint="eastAsia"/>
          <w:sz w:val="32"/>
          <w:szCs w:val="32"/>
        </w:rPr>
        <w:t>向学校</w:t>
      </w:r>
      <w:r w:rsidR="00061924" w:rsidRPr="00D57DD3">
        <w:rPr>
          <w:rFonts w:ascii="仿宋" w:hAnsi="仿宋" w:hint="eastAsia"/>
          <w:sz w:val="32"/>
          <w:szCs w:val="32"/>
        </w:rPr>
        <w:t>推荐2</w:t>
      </w:r>
      <w:r w:rsidR="00061924" w:rsidRPr="00D57DD3">
        <w:rPr>
          <w:rFonts w:ascii="仿宋" w:hAnsi="仿宋"/>
          <w:sz w:val="32"/>
          <w:szCs w:val="32"/>
        </w:rPr>
        <w:t>022</w:t>
      </w:r>
      <w:r w:rsidR="00061924" w:rsidRPr="00D57DD3">
        <w:rPr>
          <w:rFonts w:ascii="仿宋" w:hAnsi="仿宋" w:hint="eastAsia"/>
          <w:sz w:val="32"/>
          <w:szCs w:val="32"/>
        </w:rPr>
        <w:t>年博导资格。</w:t>
      </w:r>
    </w:p>
    <w:p w14:paraId="5CEFB7B8" w14:textId="424F6C84" w:rsidR="00061924" w:rsidRPr="00D57DD3" w:rsidRDefault="007075DE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4.</w:t>
      </w:r>
      <w:r w:rsidRPr="00D57DD3">
        <w:rPr>
          <w:rFonts w:ascii="仿宋" w:hAnsi="仿宋" w:hint="eastAsia"/>
          <w:sz w:val="32"/>
          <w:szCs w:val="32"/>
        </w:rPr>
        <w:t>优先推荐</w:t>
      </w:r>
      <w:r w:rsidR="002839E3">
        <w:rPr>
          <w:rFonts w:ascii="仿宋" w:hAnsi="仿宋" w:hint="eastAsia"/>
          <w:sz w:val="32"/>
          <w:szCs w:val="32"/>
        </w:rPr>
        <w:t>国家级、</w:t>
      </w:r>
      <w:r w:rsidR="00061924" w:rsidRPr="00D57DD3">
        <w:rPr>
          <w:rFonts w:ascii="仿宋" w:hAnsi="仿宋" w:hint="eastAsia"/>
          <w:sz w:val="32"/>
          <w:szCs w:val="32"/>
        </w:rPr>
        <w:t>省级人才</w:t>
      </w:r>
      <w:r w:rsidR="00201839">
        <w:rPr>
          <w:rFonts w:ascii="仿宋" w:hAnsi="仿宋" w:hint="eastAsia"/>
          <w:sz w:val="32"/>
          <w:szCs w:val="32"/>
        </w:rPr>
        <w:t>称号</w:t>
      </w:r>
      <w:r w:rsidR="00061924" w:rsidRPr="00D57DD3">
        <w:rPr>
          <w:rFonts w:ascii="仿宋" w:hAnsi="仿宋" w:hint="eastAsia"/>
          <w:sz w:val="32"/>
          <w:szCs w:val="32"/>
        </w:rPr>
        <w:t>申报。</w:t>
      </w:r>
    </w:p>
    <w:p w14:paraId="1CF4B7B9" w14:textId="03508C20" w:rsidR="00061924" w:rsidRDefault="00344CFD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5.</w:t>
      </w:r>
      <w:r w:rsidR="00EF1E5A">
        <w:rPr>
          <w:rFonts w:ascii="仿宋" w:hAnsi="仿宋" w:hint="eastAsia"/>
          <w:sz w:val="32"/>
          <w:szCs w:val="32"/>
        </w:rPr>
        <w:t>优先支持</w:t>
      </w:r>
      <w:r>
        <w:rPr>
          <w:rFonts w:ascii="仿宋" w:hAnsi="仿宋" w:hint="eastAsia"/>
          <w:sz w:val="32"/>
          <w:szCs w:val="32"/>
        </w:rPr>
        <w:t>学科建设经费</w:t>
      </w:r>
      <w:r w:rsidR="003C5954">
        <w:rPr>
          <w:rFonts w:ascii="仿宋" w:hAnsi="仿宋" w:hint="eastAsia"/>
          <w:sz w:val="32"/>
          <w:szCs w:val="32"/>
        </w:rPr>
        <w:t>，具体方式、额度视学校要求、学校拨付学院额度待定</w:t>
      </w:r>
      <w:r>
        <w:rPr>
          <w:rFonts w:ascii="仿宋" w:hAnsi="仿宋" w:hint="eastAsia"/>
          <w:sz w:val="32"/>
          <w:szCs w:val="32"/>
        </w:rPr>
        <w:t>。</w:t>
      </w:r>
    </w:p>
    <w:p w14:paraId="1E5B28B5" w14:textId="55803202" w:rsidR="00F964D2" w:rsidRPr="00F964D2" w:rsidRDefault="00F964D2" w:rsidP="00976B52">
      <w:pPr>
        <w:ind w:firstLine="643"/>
        <w:rPr>
          <w:rFonts w:ascii="仿宋" w:hAnsi="仿宋"/>
          <w:b/>
          <w:sz w:val="32"/>
          <w:szCs w:val="32"/>
        </w:rPr>
      </w:pPr>
      <w:r w:rsidRPr="00F964D2">
        <w:rPr>
          <w:rFonts w:ascii="仿宋" w:hAnsi="仿宋" w:hint="eastAsia"/>
          <w:b/>
          <w:sz w:val="32"/>
          <w:szCs w:val="32"/>
        </w:rPr>
        <w:t>四、</w:t>
      </w:r>
      <w:r>
        <w:rPr>
          <w:rFonts w:ascii="仿宋" w:hAnsi="仿宋" w:hint="eastAsia"/>
          <w:b/>
          <w:sz w:val="32"/>
          <w:szCs w:val="32"/>
        </w:rPr>
        <w:t>揭榜人责任</w:t>
      </w:r>
    </w:p>
    <w:p w14:paraId="471375F6" w14:textId="760B8A60" w:rsidR="00F964D2" w:rsidRDefault="001F4C8C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1.</w:t>
      </w:r>
      <w:r>
        <w:rPr>
          <w:rFonts w:ascii="仿宋" w:hAnsi="仿宋" w:hint="eastAsia"/>
          <w:sz w:val="32"/>
          <w:szCs w:val="32"/>
        </w:rPr>
        <w:t>现年龄</w:t>
      </w:r>
      <w:r w:rsidR="00201839">
        <w:rPr>
          <w:rFonts w:ascii="仿宋" w:hAnsi="仿宋"/>
          <w:sz w:val="32"/>
          <w:szCs w:val="32"/>
        </w:rPr>
        <w:t>40</w:t>
      </w:r>
      <w:r>
        <w:rPr>
          <w:rFonts w:ascii="仿宋" w:hAnsi="仿宋" w:hint="eastAsia"/>
          <w:sz w:val="32"/>
          <w:szCs w:val="32"/>
        </w:rPr>
        <w:t>周岁及以下者，</w:t>
      </w:r>
      <w:r w:rsidR="00F964D2" w:rsidRPr="001F4C8C">
        <w:rPr>
          <w:rFonts w:ascii="仿宋" w:hAnsi="仿宋" w:hint="eastAsia"/>
          <w:sz w:val="32"/>
          <w:szCs w:val="32"/>
        </w:rPr>
        <w:t>在年满</w:t>
      </w:r>
      <w:r w:rsidR="00201839">
        <w:rPr>
          <w:rFonts w:ascii="仿宋" w:hAnsi="仿宋"/>
          <w:sz w:val="32"/>
          <w:szCs w:val="32"/>
        </w:rPr>
        <w:t>40</w:t>
      </w:r>
      <w:r w:rsidR="00F964D2" w:rsidRPr="001F4C8C">
        <w:rPr>
          <w:rFonts w:ascii="仿宋" w:hAnsi="仿宋" w:hint="eastAsia"/>
          <w:sz w:val="32"/>
          <w:szCs w:val="32"/>
        </w:rPr>
        <w:t>周岁</w:t>
      </w:r>
      <w:r w:rsidRPr="001F4C8C">
        <w:rPr>
          <w:rFonts w:ascii="仿宋" w:hAnsi="仿宋" w:hint="eastAsia"/>
          <w:sz w:val="32"/>
          <w:szCs w:val="32"/>
        </w:rPr>
        <w:t>之前获得国家级</w:t>
      </w:r>
      <w:r>
        <w:rPr>
          <w:rFonts w:ascii="仿宋" w:hAnsi="仿宋" w:hint="eastAsia"/>
          <w:sz w:val="32"/>
          <w:szCs w:val="32"/>
        </w:rPr>
        <w:t>青年</w:t>
      </w:r>
      <w:r w:rsidRPr="001F4C8C">
        <w:rPr>
          <w:rFonts w:ascii="仿宋" w:hAnsi="仿宋" w:hint="eastAsia"/>
          <w:sz w:val="32"/>
          <w:szCs w:val="32"/>
        </w:rPr>
        <w:t>人才称号</w:t>
      </w:r>
      <w:r w:rsidR="006B3BAE">
        <w:rPr>
          <w:rFonts w:ascii="仿宋" w:hAnsi="仿宋" w:hint="eastAsia"/>
          <w:sz w:val="32"/>
          <w:szCs w:val="32"/>
        </w:rPr>
        <w:t>，</w:t>
      </w:r>
      <w:r w:rsidR="00201839">
        <w:rPr>
          <w:rFonts w:ascii="仿宋" w:hAnsi="仿宋" w:hint="eastAsia"/>
          <w:sz w:val="32"/>
          <w:szCs w:val="32"/>
        </w:rPr>
        <w:t>或</w:t>
      </w:r>
      <w:r w:rsidR="00095676">
        <w:rPr>
          <w:rFonts w:ascii="仿宋" w:hAnsi="仿宋" w:hint="eastAsia"/>
          <w:sz w:val="32"/>
          <w:szCs w:val="32"/>
        </w:rPr>
        <w:t>在</w:t>
      </w:r>
      <w:r w:rsidR="006B3BAE">
        <w:rPr>
          <w:rFonts w:ascii="仿宋" w:hAnsi="仿宋" w:hint="eastAsia"/>
          <w:sz w:val="32"/>
          <w:szCs w:val="32"/>
        </w:rPr>
        <w:t>年满4</w:t>
      </w:r>
      <w:r w:rsidR="006B3BAE">
        <w:rPr>
          <w:rFonts w:ascii="仿宋" w:hAnsi="仿宋"/>
          <w:sz w:val="32"/>
          <w:szCs w:val="32"/>
        </w:rPr>
        <w:t>5</w:t>
      </w:r>
      <w:r w:rsidR="0080431D">
        <w:rPr>
          <w:rFonts w:ascii="仿宋" w:hAnsi="仿宋" w:hint="eastAsia"/>
          <w:sz w:val="32"/>
          <w:szCs w:val="32"/>
        </w:rPr>
        <w:t>周岁之前获得</w:t>
      </w:r>
      <w:r w:rsidR="00201839" w:rsidRPr="00061924">
        <w:rPr>
          <w:rFonts w:ascii="仿宋" w:hAnsi="仿宋" w:hint="eastAsia"/>
          <w:sz w:val="32"/>
          <w:szCs w:val="32"/>
        </w:rPr>
        <w:t>国家级</w:t>
      </w:r>
      <w:r w:rsidR="00201839">
        <w:rPr>
          <w:rFonts w:ascii="仿宋" w:hAnsi="仿宋" w:hint="eastAsia"/>
          <w:sz w:val="32"/>
          <w:szCs w:val="32"/>
        </w:rPr>
        <w:t>高层次人才称号</w:t>
      </w:r>
      <w:r w:rsidR="00F964D2" w:rsidRPr="001F4C8C">
        <w:rPr>
          <w:rFonts w:ascii="仿宋" w:hAnsi="仿宋" w:hint="eastAsia"/>
          <w:sz w:val="32"/>
          <w:szCs w:val="32"/>
        </w:rPr>
        <w:t>。</w:t>
      </w:r>
      <w:r w:rsidR="0080431D">
        <w:rPr>
          <w:rFonts w:ascii="仿宋" w:hAnsi="仿宋" w:hint="eastAsia"/>
          <w:sz w:val="32"/>
          <w:szCs w:val="32"/>
        </w:rPr>
        <w:t>届时</w:t>
      </w:r>
      <w:r w:rsidR="00C35962">
        <w:rPr>
          <w:rFonts w:ascii="仿宋" w:hAnsi="仿宋" w:hint="eastAsia"/>
          <w:sz w:val="32"/>
          <w:szCs w:val="32"/>
        </w:rPr>
        <w:t>，</w:t>
      </w:r>
      <w:r w:rsidR="001D4FAF">
        <w:rPr>
          <w:rFonts w:ascii="仿宋" w:hAnsi="仿宋" w:hint="eastAsia"/>
          <w:sz w:val="32"/>
          <w:szCs w:val="32"/>
        </w:rPr>
        <w:t>未</w:t>
      </w:r>
      <w:r w:rsidR="00201839">
        <w:rPr>
          <w:rFonts w:ascii="仿宋" w:hAnsi="仿宋" w:hint="eastAsia"/>
          <w:sz w:val="32"/>
          <w:szCs w:val="32"/>
        </w:rPr>
        <w:t>获得</w:t>
      </w:r>
      <w:r w:rsidR="001D4FAF">
        <w:rPr>
          <w:rFonts w:ascii="仿宋" w:hAnsi="仿宋" w:hint="eastAsia"/>
          <w:sz w:val="32"/>
          <w:szCs w:val="32"/>
        </w:rPr>
        <w:t>上述</w:t>
      </w:r>
      <w:r w:rsidR="00201839">
        <w:rPr>
          <w:rFonts w:ascii="仿宋" w:hAnsi="仿宋" w:hint="eastAsia"/>
          <w:sz w:val="32"/>
          <w:szCs w:val="32"/>
        </w:rPr>
        <w:t>人才称号</w:t>
      </w:r>
      <w:r w:rsidR="001D4FAF">
        <w:rPr>
          <w:rFonts w:ascii="仿宋" w:hAnsi="仿宋" w:hint="eastAsia"/>
          <w:sz w:val="32"/>
          <w:szCs w:val="32"/>
        </w:rPr>
        <w:t>但进入会评阶段，经由学院组织专家组评议通过，可认定为</w:t>
      </w:r>
      <w:r w:rsidR="00222E6E">
        <w:rPr>
          <w:rFonts w:ascii="仿宋" w:hAnsi="仿宋" w:hint="eastAsia"/>
          <w:sz w:val="32"/>
          <w:szCs w:val="32"/>
        </w:rPr>
        <w:t>“</w:t>
      </w:r>
      <w:r w:rsidR="00D86472">
        <w:rPr>
          <w:rFonts w:ascii="仿宋" w:hAnsi="仿宋" w:hint="eastAsia"/>
          <w:sz w:val="32"/>
          <w:szCs w:val="32"/>
        </w:rPr>
        <w:t>挂帅</w:t>
      </w:r>
      <w:r w:rsidR="00222E6E">
        <w:rPr>
          <w:rFonts w:ascii="仿宋" w:hAnsi="仿宋" w:hint="eastAsia"/>
          <w:sz w:val="32"/>
          <w:szCs w:val="32"/>
        </w:rPr>
        <w:t>基本合格”</w:t>
      </w:r>
      <w:r w:rsidR="001D4FAF">
        <w:rPr>
          <w:rFonts w:ascii="仿宋" w:hAnsi="仿宋" w:hint="eastAsia"/>
          <w:sz w:val="32"/>
          <w:szCs w:val="32"/>
        </w:rPr>
        <w:t>，否则视为</w:t>
      </w:r>
      <w:r w:rsidR="00222E6E">
        <w:rPr>
          <w:rFonts w:ascii="仿宋" w:hAnsi="仿宋" w:hint="eastAsia"/>
          <w:sz w:val="32"/>
          <w:szCs w:val="32"/>
        </w:rPr>
        <w:t>“</w:t>
      </w:r>
      <w:r w:rsidR="00D86472">
        <w:rPr>
          <w:rFonts w:ascii="仿宋" w:hAnsi="仿宋" w:hint="eastAsia"/>
          <w:sz w:val="32"/>
          <w:szCs w:val="32"/>
        </w:rPr>
        <w:t>挂帅</w:t>
      </w:r>
      <w:r w:rsidR="00222E6E">
        <w:rPr>
          <w:rFonts w:ascii="仿宋" w:hAnsi="仿宋" w:hint="eastAsia"/>
          <w:sz w:val="32"/>
          <w:szCs w:val="32"/>
        </w:rPr>
        <w:t>不合格”</w:t>
      </w:r>
      <w:r w:rsidR="001D4FAF">
        <w:rPr>
          <w:rFonts w:ascii="仿宋" w:hAnsi="仿宋" w:hint="eastAsia"/>
          <w:sz w:val="32"/>
          <w:szCs w:val="32"/>
        </w:rPr>
        <w:t>。</w:t>
      </w:r>
      <w:r w:rsidR="00B93791" w:rsidRPr="00F433EE">
        <w:rPr>
          <w:rFonts w:ascii="仿宋" w:hAnsi="仿宋" w:hint="eastAsia"/>
          <w:sz w:val="32"/>
          <w:szCs w:val="32"/>
        </w:rPr>
        <w:t>挂帅期限原则上不超过5年，到期后符合条件的可申请滚动支持</w:t>
      </w:r>
      <w:r w:rsidR="00324F19" w:rsidRPr="00F433EE">
        <w:rPr>
          <w:rFonts w:ascii="仿宋" w:hAnsi="仿宋" w:hint="eastAsia"/>
          <w:sz w:val="32"/>
          <w:szCs w:val="32"/>
        </w:rPr>
        <w:t>，不符合条件的自动终止资格</w:t>
      </w:r>
      <w:r w:rsidR="00B93791" w:rsidRPr="00F433EE">
        <w:rPr>
          <w:rFonts w:ascii="仿宋" w:hAnsi="仿宋" w:hint="eastAsia"/>
          <w:sz w:val="32"/>
          <w:szCs w:val="32"/>
        </w:rPr>
        <w:t>。</w:t>
      </w:r>
    </w:p>
    <w:p w14:paraId="370064AB" w14:textId="5CD6ADCA" w:rsidR="001F4C8C" w:rsidRPr="001F4C8C" w:rsidRDefault="001F4C8C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2.</w:t>
      </w:r>
      <w:proofErr w:type="gramStart"/>
      <w:r>
        <w:rPr>
          <w:rFonts w:ascii="仿宋" w:hAnsi="仿宋" w:hint="eastAsia"/>
          <w:sz w:val="32"/>
          <w:szCs w:val="32"/>
        </w:rPr>
        <w:t>现年龄</w:t>
      </w:r>
      <w:proofErr w:type="gramEnd"/>
      <w:r w:rsidR="00F12070">
        <w:rPr>
          <w:rFonts w:ascii="仿宋" w:hAnsi="仿宋"/>
          <w:sz w:val="32"/>
          <w:szCs w:val="32"/>
        </w:rPr>
        <w:t>40</w:t>
      </w:r>
      <w:r>
        <w:rPr>
          <w:rFonts w:ascii="仿宋" w:hAnsi="仿宋" w:hint="eastAsia"/>
          <w:sz w:val="32"/>
          <w:szCs w:val="32"/>
        </w:rPr>
        <w:t>周岁以上者，</w:t>
      </w:r>
      <w:r w:rsidR="00441F2D" w:rsidRPr="001F4C8C">
        <w:rPr>
          <w:rFonts w:ascii="仿宋" w:hAnsi="仿宋" w:hint="eastAsia"/>
          <w:sz w:val="32"/>
          <w:szCs w:val="32"/>
        </w:rPr>
        <w:t>在年满</w:t>
      </w:r>
      <w:r w:rsidR="00441F2D">
        <w:rPr>
          <w:rFonts w:ascii="仿宋" w:hAnsi="仿宋"/>
          <w:sz w:val="32"/>
          <w:szCs w:val="32"/>
        </w:rPr>
        <w:t>45</w:t>
      </w:r>
      <w:r w:rsidR="00441F2D" w:rsidRPr="001F4C8C">
        <w:rPr>
          <w:rFonts w:ascii="仿宋" w:hAnsi="仿宋" w:hint="eastAsia"/>
          <w:sz w:val="32"/>
          <w:szCs w:val="32"/>
        </w:rPr>
        <w:t>周岁之前获得国家级</w:t>
      </w:r>
      <w:r w:rsidR="00F12070">
        <w:rPr>
          <w:rFonts w:ascii="仿宋" w:hAnsi="仿宋" w:hint="eastAsia"/>
          <w:sz w:val="32"/>
          <w:szCs w:val="32"/>
        </w:rPr>
        <w:t>高层次</w:t>
      </w:r>
      <w:r w:rsidR="00441F2D" w:rsidRPr="001F4C8C">
        <w:rPr>
          <w:rFonts w:ascii="仿宋" w:hAnsi="仿宋" w:hint="eastAsia"/>
          <w:sz w:val="32"/>
          <w:szCs w:val="32"/>
        </w:rPr>
        <w:t>人才称号</w:t>
      </w:r>
      <w:r w:rsidR="00C35962">
        <w:rPr>
          <w:rFonts w:ascii="仿宋" w:hAnsi="仿宋" w:hint="eastAsia"/>
          <w:sz w:val="32"/>
          <w:szCs w:val="32"/>
        </w:rPr>
        <w:t>。</w:t>
      </w:r>
      <w:r w:rsidR="0080431D">
        <w:rPr>
          <w:rFonts w:ascii="仿宋" w:hAnsi="仿宋" w:hint="eastAsia"/>
          <w:sz w:val="32"/>
          <w:szCs w:val="32"/>
        </w:rPr>
        <w:t>届时</w:t>
      </w:r>
      <w:r w:rsidR="00C35962">
        <w:rPr>
          <w:rFonts w:ascii="仿宋" w:hAnsi="仿宋" w:hint="eastAsia"/>
          <w:sz w:val="32"/>
          <w:szCs w:val="32"/>
        </w:rPr>
        <w:t>，</w:t>
      </w:r>
      <w:r w:rsidR="00F12070">
        <w:rPr>
          <w:rFonts w:ascii="仿宋" w:hAnsi="仿宋" w:hint="eastAsia"/>
          <w:sz w:val="32"/>
          <w:szCs w:val="32"/>
        </w:rPr>
        <w:t>未获得上述人才称号但进入会评阶段，经由学院组织专家组评议通过，可认定为“挂帅基本合格”，否则视为“挂帅不合格”。</w:t>
      </w:r>
    </w:p>
    <w:p w14:paraId="2BEFCA9D" w14:textId="59270BC5" w:rsidR="00222E6E" w:rsidRDefault="00222E6E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3</w:t>
      </w:r>
      <w:r>
        <w:rPr>
          <w:rFonts w:ascii="仿宋" w:hAnsi="仿宋"/>
          <w:sz w:val="32"/>
          <w:szCs w:val="32"/>
        </w:rPr>
        <w:t>.</w:t>
      </w:r>
      <w:r>
        <w:rPr>
          <w:rFonts w:ascii="仿宋" w:hAnsi="仿宋" w:hint="eastAsia"/>
          <w:sz w:val="32"/>
          <w:szCs w:val="32"/>
        </w:rPr>
        <w:t>对上述“</w:t>
      </w:r>
      <w:r w:rsidR="00D86472">
        <w:rPr>
          <w:rFonts w:ascii="仿宋" w:hAnsi="仿宋" w:hint="eastAsia"/>
          <w:sz w:val="32"/>
          <w:szCs w:val="32"/>
        </w:rPr>
        <w:t>挂帅</w:t>
      </w:r>
      <w:r>
        <w:rPr>
          <w:rFonts w:ascii="仿宋" w:hAnsi="仿宋" w:hint="eastAsia"/>
          <w:sz w:val="32"/>
          <w:szCs w:val="32"/>
        </w:rPr>
        <w:t>基本合格”者，</w:t>
      </w:r>
      <w:r w:rsidR="00101B79">
        <w:rPr>
          <w:rFonts w:ascii="仿宋" w:hAnsi="仿宋" w:hint="eastAsia"/>
          <w:sz w:val="32"/>
          <w:szCs w:val="32"/>
        </w:rPr>
        <w:t>从认定结果</w:t>
      </w:r>
      <w:r>
        <w:rPr>
          <w:rFonts w:ascii="仿宋" w:hAnsi="仿宋" w:hint="eastAsia"/>
          <w:sz w:val="32"/>
          <w:szCs w:val="32"/>
        </w:rPr>
        <w:t>当年开始，</w:t>
      </w:r>
      <w:r w:rsidRPr="001F4C8C">
        <w:rPr>
          <w:rFonts w:ascii="仿宋" w:hAnsi="仿宋" w:hint="eastAsia"/>
          <w:sz w:val="32"/>
          <w:szCs w:val="32"/>
        </w:rPr>
        <w:t>暂停其博士研究生招生资格</w:t>
      </w:r>
      <w:r w:rsidR="0080431D">
        <w:rPr>
          <w:rFonts w:ascii="仿宋" w:hAnsi="仿宋" w:hint="eastAsia"/>
          <w:sz w:val="32"/>
          <w:szCs w:val="32"/>
        </w:rPr>
        <w:t>至少</w:t>
      </w:r>
      <w:r>
        <w:rPr>
          <w:rFonts w:ascii="仿宋" w:hAnsi="仿宋"/>
          <w:sz w:val="32"/>
          <w:szCs w:val="32"/>
        </w:rPr>
        <w:t>1</w:t>
      </w:r>
      <w:r w:rsidRPr="001F4C8C">
        <w:rPr>
          <w:rFonts w:ascii="仿宋" w:hAnsi="仿宋" w:hint="eastAsia"/>
          <w:sz w:val="32"/>
          <w:szCs w:val="32"/>
        </w:rPr>
        <w:t>年</w:t>
      </w:r>
      <w:r w:rsidR="003B3C56">
        <w:rPr>
          <w:rFonts w:ascii="仿宋" w:hAnsi="仿宋" w:hint="eastAsia"/>
          <w:sz w:val="32"/>
          <w:szCs w:val="32"/>
        </w:rPr>
        <w:t>，暂停其学科建设经费支持</w:t>
      </w:r>
      <w:r w:rsidR="003B3C56">
        <w:rPr>
          <w:rFonts w:ascii="仿宋" w:hAnsi="仿宋"/>
          <w:sz w:val="32"/>
          <w:szCs w:val="32"/>
        </w:rPr>
        <w:t>1</w:t>
      </w:r>
      <w:r w:rsidR="003B3C56">
        <w:rPr>
          <w:rFonts w:ascii="仿宋" w:hAnsi="仿宋" w:hint="eastAsia"/>
          <w:sz w:val="32"/>
          <w:szCs w:val="32"/>
        </w:rPr>
        <w:t>年</w:t>
      </w:r>
      <w:r w:rsidR="00BD3730">
        <w:rPr>
          <w:rFonts w:ascii="仿宋" w:hAnsi="仿宋" w:hint="eastAsia"/>
          <w:sz w:val="32"/>
          <w:szCs w:val="32"/>
        </w:rPr>
        <w:t>；</w:t>
      </w:r>
      <w:r>
        <w:rPr>
          <w:rFonts w:ascii="仿宋" w:hAnsi="仿宋" w:hint="eastAsia"/>
          <w:sz w:val="32"/>
          <w:szCs w:val="32"/>
        </w:rPr>
        <w:t>对上述“</w:t>
      </w:r>
      <w:r w:rsidR="00D86472">
        <w:rPr>
          <w:rFonts w:ascii="仿宋" w:hAnsi="仿宋" w:hint="eastAsia"/>
          <w:sz w:val="32"/>
          <w:szCs w:val="32"/>
        </w:rPr>
        <w:t>挂帅</w:t>
      </w:r>
      <w:r>
        <w:rPr>
          <w:rFonts w:ascii="仿宋" w:hAnsi="仿宋" w:hint="eastAsia"/>
          <w:sz w:val="32"/>
          <w:szCs w:val="32"/>
        </w:rPr>
        <w:t>不合格”者，从</w:t>
      </w:r>
      <w:r w:rsidR="00101B79">
        <w:rPr>
          <w:rFonts w:ascii="仿宋" w:hAnsi="仿宋" w:hint="eastAsia"/>
          <w:sz w:val="32"/>
          <w:szCs w:val="32"/>
        </w:rPr>
        <w:t>认定结果</w:t>
      </w:r>
      <w:r>
        <w:rPr>
          <w:rFonts w:ascii="仿宋" w:hAnsi="仿宋" w:hint="eastAsia"/>
          <w:sz w:val="32"/>
          <w:szCs w:val="32"/>
        </w:rPr>
        <w:t>当年开始，</w:t>
      </w:r>
      <w:r w:rsidRPr="001F4C8C">
        <w:rPr>
          <w:rFonts w:ascii="仿宋" w:hAnsi="仿宋" w:hint="eastAsia"/>
          <w:sz w:val="32"/>
          <w:szCs w:val="32"/>
        </w:rPr>
        <w:t>暂停其博士研究生招生资格</w:t>
      </w:r>
      <w:r w:rsidR="0080431D">
        <w:rPr>
          <w:rFonts w:ascii="仿宋" w:hAnsi="仿宋" w:hint="eastAsia"/>
          <w:sz w:val="32"/>
          <w:szCs w:val="32"/>
        </w:rPr>
        <w:t>至少</w:t>
      </w:r>
      <w:r>
        <w:rPr>
          <w:rFonts w:ascii="仿宋" w:hAnsi="仿宋"/>
          <w:sz w:val="32"/>
          <w:szCs w:val="32"/>
        </w:rPr>
        <w:t>3</w:t>
      </w:r>
      <w:r w:rsidRPr="001F4C8C">
        <w:rPr>
          <w:rFonts w:ascii="仿宋" w:hAnsi="仿宋" w:hint="eastAsia"/>
          <w:sz w:val="32"/>
          <w:szCs w:val="32"/>
        </w:rPr>
        <w:t>年</w:t>
      </w:r>
      <w:r w:rsidR="009B2838">
        <w:rPr>
          <w:rFonts w:ascii="仿宋" w:hAnsi="仿宋" w:hint="eastAsia"/>
          <w:sz w:val="32"/>
          <w:szCs w:val="32"/>
        </w:rPr>
        <w:t>，暂停其学科建设经费支持3年</w:t>
      </w:r>
      <w:r w:rsidR="00F91B57">
        <w:rPr>
          <w:rFonts w:ascii="仿宋" w:hAnsi="仿宋" w:hint="eastAsia"/>
          <w:sz w:val="32"/>
          <w:szCs w:val="32"/>
        </w:rPr>
        <w:t>。</w:t>
      </w:r>
    </w:p>
    <w:p w14:paraId="3D19E80B" w14:textId="4A2CA096" w:rsidR="003B3C56" w:rsidRDefault="003B3C56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4</w:t>
      </w:r>
      <w:r>
        <w:rPr>
          <w:rFonts w:ascii="仿宋" w:hAnsi="仿宋"/>
          <w:sz w:val="32"/>
          <w:szCs w:val="32"/>
        </w:rPr>
        <w:t>.</w:t>
      </w:r>
      <w:r>
        <w:rPr>
          <w:rFonts w:ascii="仿宋" w:hAnsi="仿宋" w:hint="eastAsia"/>
          <w:sz w:val="32"/>
          <w:szCs w:val="32"/>
        </w:rPr>
        <w:t>学院每年度组织专家组对挂帅人进行学术评价，专家</w:t>
      </w:r>
      <w:proofErr w:type="gramStart"/>
      <w:r>
        <w:rPr>
          <w:rFonts w:ascii="仿宋" w:hAnsi="仿宋" w:hint="eastAsia"/>
          <w:sz w:val="32"/>
          <w:szCs w:val="32"/>
        </w:rPr>
        <w:t>组评价</w:t>
      </w:r>
      <w:proofErr w:type="gramEnd"/>
      <w:r>
        <w:rPr>
          <w:rFonts w:ascii="仿宋" w:hAnsi="仿宋" w:hint="eastAsia"/>
          <w:sz w:val="32"/>
          <w:szCs w:val="32"/>
        </w:rPr>
        <w:t>结论为“不适宜继续担任挂帅人”的，</w:t>
      </w:r>
      <w:r w:rsidR="00C35962">
        <w:rPr>
          <w:rFonts w:ascii="仿宋" w:hAnsi="仿宋" w:hint="eastAsia"/>
          <w:sz w:val="32"/>
          <w:szCs w:val="32"/>
        </w:rPr>
        <w:t>立即终止</w:t>
      </w:r>
      <w:r w:rsidR="00092019">
        <w:rPr>
          <w:rFonts w:ascii="仿宋" w:hAnsi="仿宋" w:hint="eastAsia"/>
          <w:sz w:val="32"/>
          <w:szCs w:val="32"/>
        </w:rPr>
        <w:t>挂帅人资格</w:t>
      </w:r>
      <w:r w:rsidR="00C35962">
        <w:rPr>
          <w:rFonts w:ascii="仿宋" w:hAnsi="仿宋" w:hint="eastAsia"/>
          <w:sz w:val="32"/>
          <w:szCs w:val="32"/>
        </w:rPr>
        <w:t>，</w:t>
      </w:r>
      <w:r>
        <w:rPr>
          <w:rFonts w:ascii="仿宋" w:hAnsi="仿宋" w:hint="eastAsia"/>
          <w:sz w:val="32"/>
          <w:szCs w:val="32"/>
        </w:rPr>
        <w:lastRenderedPageBreak/>
        <w:t>直接认定为“挂帅不合格”，按照上述第三条给予相应处理。</w:t>
      </w:r>
    </w:p>
    <w:p w14:paraId="06453469" w14:textId="321D11C6" w:rsidR="009B2838" w:rsidRDefault="003B3C56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5</w:t>
      </w:r>
      <w:r w:rsidR="009B2838">
        <w:rPr>
          <w:rFonts w:ascii="仿宋" w:hAnsi="仿宋"/>
          <w:sz w:val="32"/>
          <w:szCs w:val="32"/>
        </w:rPr>
        <w:t>.</w:t>
      </w:r>
      <w:r w:rsidR="009B2838">
        <w:rPr>
          <w:rFonts w:ascii="仿宋" w:hAnsi="仿宋" w:hint="eastAsia"/>
          <w:sz w:val="32"/>
          <w:szCs w:val="32"/>
        </w:rPr>
        <w:t>对因其他原因（如师德师风问题、违规违纪</w:t>
      </w:r>
      <w:r>
        <w:rPr>
          <w:rFonts w:ascii="仿宋" w:hAnsi="仿宋" w:hint="eastAsia"/>
          <w:sz w:val="32"/>
          <w:szCs w:val="32"/>
        </w:rPr>
        <w:t>等</w:t>
      </w:r>
      <w:r w:rsidR="009B2838">
        <w:rPr>
          <w:rFonts w:ascii="仿宋" w:hAnsi="仿宋" w:hint="eastAsia"/>
          <w:sz w:val="32"/>
          <w:szCs w:val="32"/>
        </w:rPr>
        <w:t>问题）受到处理的，按照有关规定处理。</w:t>
      </w:r>
    </w:p>
    <w:p w14:paraId="0C4C3575" w14:textId="6AEC269F" w:rsidR="00344CFD" w:rsidRPr="003B3C56" w:rsidRDefault="00101B79" w:rsidP="00976B52">
      <w:pPr>
        <w:ind w:firstLine="643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五</w:t>
      </w:r>
      <w:r w:rsidR="003F2129">
        <w:rPr>
          <w:rFonts w:ascii="仿宋" w:hAnsi="仿宋" w:hint="eastAsia"/>
          <w:b/>
          <w:sz w:val="32"/>
          <w:szCs w:val="32"/>
        </w:rPr>
        <w:t>、</w:t>
      </w:r>
      <w:r>
        <w:rPr>
          <w:rFonts w:ascii="仿宋" w:hAnsi="仿宋" w:hint="eastAsia"/>
          <w:b/>
          <w:sz w:val="32"/>
          <w:szCs w:val="32"/>
        </w:rPr>
        <w:t>报名及揭榜挂帅</w:t>
      </w:r>
    </w:p>
    <w:p w14:paraId="131A02C2" w14:textId="7A879D0C" w:rsidR="00F964D2" w:rsidRDefault="00F964D2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1</w:t>
      </w:r>
      <w:r>
        <w:rPr>
          <w:rFonts w:ascii="仿宋" w:hAnsi="仿宋"/>
          <w:sz w:val="32"/>
          <w:szCs w:val="32"/>
        </w:rPr>
        <w:t>.</w:t>
      </w:r>
      <w:proofErr w:type="gramStart"/>
      <w:r w:rsidR="007828B8">
        <w:rPr>
          <w:rFonts w:ascii="仿宋" w:hAnsi="仿宋" w:hint="eastAsia"/>
          <w:sz w:val="32"/>
          <w:szCs w:val="32"/>
        </w:rPr>
        <w:t>请</w:t>
      </w:r>
      <w:r w:rsidR="0066409A">
        <w:rPr>
          <w:rFonts w:ascii="仿宋" w:hAnsi="仿宋" w:hint="eastAsia"/>
          <w:sz w:val="32"/>
          <w:szCs w:val="32"/>
        </w:rPr>
        <w:t>申请</w:t>
      </w:r>
      <w:proofErr w:type="gramEnd"/>
      <w:r w:rsidR="007828B8">
        <w:rPr>
          <w:rFonts w:ascii="仿宋" w:hAnsi="仿宋" w:hint="eastAsia"/>
          <w:sz w:val="32"/>
          <w:szCs w:val="32"/>
        </w:rPr>
        <w:t>揭榜者</w:t>
      </w:r>
      <w:r w:rsidR="0066409A">
        <w:rPr>
          <w:rFonts w:ascii="仿宋" w:hAnsi="仿宋" w:hint="eastAsia"/>
          <w:sz w:val="32"/>
          <w:szCs w:val="32"/>
        </w:rPr>
        <w:t>填写《</w:t>
      </w:r>
      <w:r w:rsidR="0066409A" w:rsidRPr="0066409A">
        <w:rPr>
          <w:rFonts w:ascii="仿宋" w:hAnsi="仿宋" w:hint="eastAsia"/>
          <w:sz w:val="32"/>
          <w:szCs w:val="32"/>
        </w:rPr>
        <w:t>石油工程学院 “托举青年教师成长”揭榜申请表</w:t>
      </w:r>
      <w:r w:rsidR="0066409A">
        <w:rPr>
          <w:rFonts w:ascii="仿宋" w:hAnsi="仿宋" w:hint="eastAsia"/>
          <w:sz w:val="32"/>
          <w:szCs w:val="32"/>
        </w:rPr>
        <w:t>》（附件1），</w:t>
      </w:r>
      <w:hyperlink r:id="rId7" w:history="1">
        <w:r w:rsidR="00E62FE3" w:rsidRPr="00E62FE3">
          <w:rPr>
            <w:rFonts w:ascii="仿宋" w:hAnsi="仿宋" w:hint="eastAsia"/>
            <w:sz w:val="32"/>
            <w:szCs w:val="32"/>
          </w:rPr>
          <w:t>并于2</w:t>
        </w:r>
        <w:r w:rsidR="00E62FE3" w:rsidRPr="00E62FE3">
          <w:rPr>
            <w:rFonts w:ascii="仿宋" w:hAnsi="仿宋"/>
            <w:sz w:val="32"/>
            <w:szCs w:val="32"/>
          </w:rPr>
          <w:t>022</w:t>
        </w:r>
        <w:r w:rsidR="00E62FE3" w:rsidRPr="00E62FE3">
          <w:rPr>
            <w:rFonts w:ascii="仿宋" w:hAnsi="仿宋" w:hint="eastAsia"/>
            <w:sz w:val="32"/>
            <w:szCs w:val="32"/>
          </w:rPr>
          <w:t>年4月1</w:t>
        </w:r>
        <w:r w:rsidR="00E62FE3" w:rsidRPr="00E62FE3">
          <w:rPr>
            <w:rFonts w:ascii="仿宋" w:hAnsi="仿宋"/>
            <w:sz w:val="32"/>
            <w:szCs w:val="32"/>
          </w:rPr>
          <w:t>2</w:t>
        </w:r>
        <w:r w:rsidR="00E62FE3" w:rsidRPr="00E62FE3">
          <w:rPr>
            <w:rFonts w:ascii="仿宋" w:hAnsi="仿宋" w:hint="eastAsia"/>
            <w:sz w:val="32"/>
            <w:szCs w:val="32"/>
          </w:rPr>
          <w:t>日下午5点前发送至邮箱</w:t>
        </w:r>
        <w:r w:rsidR="00E62FE3" w:rsidRPr="00E62FE3">
          <w:rPr>
            <w:rFonts w:ascii="仿宋" w:hAnsi="仿宋"/>
            <w:sz w:val="32"/>
            <w:szCs w:val="32"/>
          </w:rPr>
          <w:t>liufuyun@upc.edu.cn</w:t>
        </w:r>
        <w:r w:rsidR="00E62FE3" w:rsidRPr="00E62FE3">
          <w:rPr>
            <w:rFonts w:ascii="仿宋" w:hAnsi="仿宋" w:hint="eastAsia"/>
            <w:sz w:val="32"/>
            <w:szCs w:val="32"/>
          </w:rPr>
          <w:t>；联系人：刘福云，电话8</w:t>
        </w:r>
        <w:r w:rsidR="00E62FE3" w:rsidRPr="00E62FE3">
          <w:rPr>
            <w:rFonts w:ascii="仿宋" w:hAnsi="仿宋"/>
            <w:sz w:val="32"/>
            <w:szCs w:val="32"/>
          </w:rPr>
          <w:t>6981702</w:t>
        </w:r>
      </w:hyperlink>
      <w:r w:rsidR="00E62FE3">
        <w:rPr>
          <w:rFonts w:ascii="仿宋" w:hAnsi="仿宋" w:hint="eastAsia"/>
          <w:sz w:val="32"/>
          <w:szCs w:val="32"/>
        </w:rPr>
        <w:t>。未尽事宜或有其他问题需咨询，请联系王建升，电话8</w:t>
      </w:r>
      <w:r w:rsidR="00E62FE3">
        <w:rPr>
          <w:rFonts w:ascii="仿宋" w:hAnsi="仿宋"/>
          <w:sz w:val="32"/>
          <w:szCs w:val="32"/>
        </w:rPr>
        <w:t>6981706</w:t>
      </w:r>
      <w:r w:rsidR="00E62FE3">
        <w:rPr>
          <w:rFonts w:ascii="仿宋" w:hAnsi="仿宋" w:hint="eastAsia"/>
          <w:sz w:val="32"/>
          <w:szCs w:val="32"/>
        </w:rPr>
        <w:t>。</w:t>
      </w:r>
    </w:p>
    <w:p w14:paraId="49D2588A" w14:textId="54ABB3AC" w:rsidR="00393262" w:rsidRDefault="00A219C4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>2</w:t>
      </w:r>
      <w:r>
        <w:rPr>
          <w:rFonts w:ascii="仿宋" w:hAnsi="仿宋"/>
          <w:sz w:val="32"/>
          <w:szCs w:val="32"/>
        </w:rPr>
        <w:t>.</w:t>
      </w:r>
      <w:r w:rsidR="00101B79">
        <w:rPr>
          <w:rFonts w:ascii="仿宋" w:hAnsi="仿宋" w:hint="eastAsia"/>
          <w:sz w:val="32"/>
          <w:szCs w:val="32"/>
        </w:rPr>
        <w:t>学院将组织专家组对申请揭榜者进行评审</w:t>
      </w:r>
      <w:r w:rsidR="00393262">
        <w:rPr>
          <w:rFonts w:ascii="仿宋" w:hAnsi="仿宋" w:hint="eastAsia"/>
          <w:sz w:val="32"/>
          <w:szCs w:val="32"/>
        </w:rPr>
        <w:t>并提出推荐意见；学院党政联席会议结合专家组</w:t>
      </w:r>
      <w:r w:rsidR="00101B79">
        <w:rPr>
          <w:rFonts w:ascii="仿宋" w:hAnsi="仿宋" w:hint="eastAsia"/>
          <w:sz w:val="32"/>
          <w:szCs w:val="32"/>
        </w:rPr>
        <w:t>意见</w:t>
      </w:r>
      <w:r w:rsidR="00393262">
        <w:rPr>
          <w:rFonts w:ascii="仿宋" w:hAnsi="仿宋" w:hint="eastAsia"/>
          <w:sz w:val="32"/>
          <w:szCs w:val="32"/>
        </w:rPr>
        <w:t>并统筹考虑学院总体情况、个人具体情况</w:t>
      </w:r>
      <w:r w:rsidR="00101B79">
        <w:rPr>
          <w:rFonts w:ascii="仿宋" w:hAnsi="仿宋" w:hint="eastAsia"/>
          <w:sz w:val="32"/>
          <w:szCs w:val="32"/>
        </w:rPr>
        <w:t>，研究确定挂帅</w:t>
      </w:r>
      <w:r w:rsidR="003F2129">
        <w:rPr>
          <w:rFonts w:ascii="仿宋" w:hAnsi="仿宋" w:hint="eastAsia"/>
          <w:sz w:val="32"/>
          <w:szCs w:val="32"/>
        </w:rPr>
        <w:t>人</w:t>
      </w:r>
      <w:r w:rsidR="00393262">
        <w:rPr>
          <w:rFonts w:ascii="仿宋" w:hAnsi="仿宋" w:hint="eastAsia"/>
          <w:sz w:val="32"/>
          <w:szCs w:val="32"/>
        </w:rPr>
        <w:t>。</w:t>
      </w:r>
    </w:p>
    <w:p w14:paraId="68634986" w14:textId="4E67FF89" w:rsidR="00E62FE3" w:rsidRDefault="00393262" w:rsidP="00976B52">
      <w:pPr>
        <w:ind w:firstLine="640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3.</w:t>
      </w:r>
      <w:r w:rsidR="003F2129">
        <w:rPr>
          <w:rFonts w:ascii="仿宋" w:hAnsi="仿宋" w:hint="eastAsia"/>
          <w:sz w:val="32"/>
          <w:szCs w:val="32"/>
        </w:rPr>
        <w:t>对于</w:t>
      </w:r>
      <w:r>
        <w:rPr>
          <w:rFonts w:ascii="仿宋" w:hAnsi="仿宋" w:hint="eastAsia"/>
          <w:sz w:val="32"/>
          <w:szCs w:val="32"/>
        </w:rPr>
        <w:t>挂帅人</w:t>
      </w:r>
      <w:r w:rsidR="003F2129">
        <w:rPr>
          <w:rFonts w:ascii="仿宋" w:hAnsi="仿宋" w:hint="eastAsia"/>
          <w:sz w:val="32"/>
          <w:szCs w:val="32"/>
        </w:rPr>
        <w:t>，学院将与本人签订有关协议，约定责权利</w:t>
      </w:r>
      <w:r w:rsidR="00AF07DD">
        <w:rPr>
          <w:rFonts w:ascii="仿宋" w:hAnsi="仿宋" w:hint="eastAsia"/>
          <w:sz w:val="32"/>
          <w:szCs w:val="32"/>
        </w:rPr>
        <w:t>；挂帅人所在团队应给予必要支持</w:t>
      </w:r>
      <w:r w:rsidR="003F2129">
        <w:rPr>
          <w:rFonts w:ascii="仿宋" w:hAnsi="仿宋" w:hint="eastAsia"/>
          <w:sz w:val="32"/>
          <w:szCs w:val="32"/>
        </w:rPr>
        <w:t>。</w:t>
      </w:r>
    </w:p>
    <w:p w14:paraId="54144158" w14:textId="6C3D1737" w:rsidR="00393262" w:rsidRPr="00393262" w:rsidRDefault="00393262" w:rsidP="00976B52">
      <w:pPr>
        <w:ind w:firstLine="643"/>
        <w:rPr>
          <w:rFonts w:ascii="仿宋" w:hAnsi="仿宋"/>
          <w:b/>
          <w:sz w:val="32"/>
          <w:szCs w:val="32"/>
        </w:rPr>
      </w:pPr>
      <w:r w:rsidRPr="00393262">
        <w:rPr>
          <w:rFonts w:ascii="仿宋" w:hAnsi="仿宋" w:hint="eastAsia"/>
          <w:b/>
          <w:sz w:val="32"/>
          <w:szCs w:val="32"/>
        </w:rPr>
        <w:t>六、其他</w:t>
      </w:r>
    </w:p>
    <w:p w14:paraId="22446B8C" w14:textId="6FAEA3AC" w:rsidR="009822D2" w:rsidRDefault="00EB0361" w:rsidP="00976B52">
      <w:pPr>
        <w:ind w:firstLine="640"/>
        <w:rPr>
          <w:rFonts w:ascii="仿宋" w:hAnsi="仿宋"/>
          <w:sz w:val="32"/>
          <w:szCs w:val="32"/>
        </w:rPr>
      </w:pPr>
      <w:r w:rsidRPr="00EB0361">
        <w:rPr>
          <w:rFonts w:ascii="仿宋" w:hAnsi="仿宋" w:hint="eastAsia"/>
          <w:sz w:val="32"/>
          <w:szCs w:val="32"/>
        </w:rPr>
        <w:t>本次“揭榜挂帅”</w:t>
      </w:r>
      <w:r w:rsidR="003B3C56">
        <w:rPr>
          <w:rFonts w:ascii="仿宋" w:hAnsi="仿宋" w:hint="eastAsia"/>
          <w:sz w:val="32"/>
          <w:szCs w:val="32"/>
        </w:rPr>
        <w:t>有关事宜解释权归学院。</w:t>
      </w:r>
    </w:p>
    <w:p w14:paraId="2F8C3908" w14:textId="77777777" w:rsidR="00BD3730" w:rsidRDefault="00BD3730" w:rsidP="00976B52">
      <w:pPr>
        <w:ind w:right="320" w:firstLine="640"/>
        <w:jc w:val="right"/>
        <w:rPr>
          <w:rFonts w:ascii="仿宋" w:hAnsi="仿宋"/>
          <w:sz w:val="32"/>
          <w:szCs w:val="32"/>
        </w:rPr>
      </w:pPr>
    </w:p>
    <w:p w14:paraId="752E71C9" w14:textId="439468FB" w:rsidR="00DA74E2" w:rsidRPr="00BD3730" w:rsidRDefault="00BD3730" w:rsidP="00976B52">
      <w:pPr>
        <w:ind w:right="320" w:firstLine="640"/>
        <w:jc w:val="right"/>
        <w:rPr>
          <w:rFonts w:ascii="仿宋" w:hAnsi="仿宋"/>
          <w:sz w:val="32"/>
          <w:szCs w:val="32"/>
        </w:rPr>
      </w:pPr>
      <w:r w:rsidRPr="00BD3730">
        <w:rPr>
          <w:rFonts w:ascii="仿宋" w:hAnsi="仿宋" w:hint="eastAsia"/>
          <w:sz w:val="32"/>
          <w:szCs w:val="32"/>
        </w:rPr>
        <w:t>石油工程学院</w:t>
      </w:r>
    </w:p>
    <w:p w14:paraId="13E3F854" w14:textId="57C0958F" w:rsidR="00BD3730" w:rsidRDefault="00BD3730" w:rsidP="00976B52">
      <w:pPr>
        <w:ind w:firstLine="640"/>
        <w:jc w:val="right"/>
        <w:rPr>
          <w:rFonts w:ascii="仿宋" w:hAnsi="仿宋"/>
          <w:sz w:val="32"/>
          <w:szCs w:val="32"/>
        </w:rPr>
      </w:pPr>
      <w:r w:rsidRPr="00BD3730">
        <w:rPr>
          <w:rFonts w:ascii="仿宋" w:hAnsi="仿宋"/>
          <w:sz w:val="32"/>
          <w:szCs w:val="32"/>
        </w:rPr>
        <w:t>2022年4月</w:t>
      </w:r>
      <w:r w:rsidR="0080431D">
        <w:rPr>
          <w:rFonts w:ascii="仿宋" w:hAnsi="仿宋"/>
          <w:sz w:val="32"/>
          <w:szCs w:val="32"/>
        </w:rPr>
        <w:t>10</w:t>
      </w:r>
      <w:r w:rsidRPr="00BD3730">
        <w:rPr>
          <w:rFonts w:ascii="仿宋" w:hAnsi="仿宋"/>
          <w:sz w:val="32"/>
          <w:szCs w:val="32"/>
        </w:rPr>
        <w:t>日</w:t>
      </w:r>
    </w:p>
    <w:p w14:paraId="123665CB" w14:textId="4BEBE43A" w:rsidR="009E5C42" w:rsidRDefault="009E5C42" w:rsidP="009E5C42">
      <w:pPr>
        <w:ind w:firstLine="640"/>
        <w:jc w:val="left"/>
        <w:rPr>
          <w:rFonts w:ascii="仿宋" w:hAnsi="仿宋"/>
          <w:sz w:val="32"/>
          <w:szCs w:val="32"/>
        </w:rPr>
      </w:pPr>
    </w:p>
    <w:p w14:paraId="339F69DA" w14:textId="05AC8F70" w:rsidR="009E5C42" w:rsidRDefault="009E5C42" w:rsidP="009E5C42">
      <w:pPr>
        <w:ind w:firstLine="640"/>
        <w:jc w:val="left"/>
        <w:rPr>
          <w:rFonts w:ascii="仿宋" w:hAnsi="仿宋"/>
          <w:sz w:val="32"/>
          <w:szCs w:val="32"/>
        </w:rPr>
      </w:pPr>
    </w:p>
    <w:p w14:paraId="48077ADA" w14:textId="6200DBC1" w:rsidR="009E5C42" w:rsidRDefault="009E5C42" w:rsidP="009E5C42">
      <w:pPr>
        <w:ind w:firstLine="640"/>
        <w:jc w:val="left"/>
        <w:rPr>
          <w:rFonts w:ascii="仿宋" w:hAnsi="仿宋"/>
          <w:sz w:val="32"/>
          <w:szCs w:val="32"/>
        </w:rPr>
      </w:pPr>
    </w:p>
    <w:p w14:paraId="6063338C" w14:textId="58BD7C4B" w:rsidR="009E5C42" w:rsidRDefault="009E5C42" w:rsidP="009E5C42">
      <w:pPr>
        <w:ind w:firstLine="640"/>
        <w:jc w:val="left"/>
        <w:rPr>
          <w:rFonts w:ascii="仿宋" w:hAnsi="仿宋"/>
          <w:sz w:val="32"/>
          <w:szCs w:val="32"/>
        </w:rPr>
      </w:pPr>
    </w:p>
    <w:p w14:paraId="14B9264D" w14:textId="614CACC2" w:rsidR="009E5C42" w:rsidRPr="00E62FE3" w:rsidRDefault="0066409A" w:rsidP="009E5C42">
      <w:pPr>
        <w:ind w:firstLine="560"/>
        <w:jc w:val="left"/>
        <w:rPr>
          <w:rFonts w:ascii="仿宋" w:hAnsi="仿宋"/>
          <w:szCs w:val="28"/>
        </w:rPr>
      </w:pPr>
      <w:r w:rsidRPr="00E62FE3">
        <w:rPr>
          <w:rFonts w:ascii="仿宋" w:hAnsi="仿宋" w:hint="eastAsia"/>
          <w:szCs w:val="28"/>
        </w:rPr>
        <w:lastRenderedPageBreak/>
        <w:t>附件1</w:t>
      </w:r>
    </w:p>
    <w:p w14:paraId="606EFE05" w14:textId="7DA48AED" w:rsidR="009E5C42" w:rsidRDefault="009E5C42" w:rsidP="00CF00AC">
      <w:pPr>
        <w:ind w:firstLineChars="0" w:firstLine="0"/>
        <w:jc w:val="center"/>
        <w:rPr>
          <w:rFonts w:ascii="黑体" w:eastAsia="黑体" w:hAnsi="黑体"/>
        </w:rPr>
      </w:pPr>
      <w:r w:rsidRPr="00D57DD3">
        <w:rPr>
          <w:rFonts w:ascii="黑体" w:eastAsia="黑体" w:hAnsi="黑体" w:hint="eastAsia"/>
        </w:rPr>
        <w:t>石油工程学</w:t>
      </w:r>
      <w:r w:rsidRPr="0080431D">
        <w:rPr>
          <w:rFonts w:ascii="黑体" w:eastAsia="黑体" w:hAnsi="黑体" w:hint="eastAsia"/>
        </w:rPr>
        <w:t>院 “托举青年教师</w:t>
      </w:r>
      <w:r>
        <w:rPr>
          <w:rFonts w:ascii="黑体" w:eastAsia="黑体" w:hAnsi="黑体" w:hint="eastAsia"/>
        </w:rPr>
        <w:t>成长”揭榜申请表</w:t>
      </w:r>
    </w:p>
    <w:tbl>
      <w:tblPr>
        <w:tblStyle w:val="af0"/>
        <w:tblW w:w="9067" w:type="dxa"/>
        <w:tblLayout w:type="fixed"/>
        <w:tblLook w:val="04A0" w:firstRow="1" w:lastRow="0" w:firstColumn="1" w:lastColumn="0" w:noHBand="0" w:noVBand="1"/>
      </w:tblPr>
      <w:tblGrid>
        <w:gridCol w:w="1076"/>
        <w:gridCol w:w="1346"/>
        <w:gridCol w:w="6"/>
        <w:gridCol w:w="1757"/>
        <w:gridCol w:w="659"/>
        <w:gridCol w:w="911"/>
        <w:gridCol w:w="1512"/>
        <w:gridCol w:w="1800"/>
      </w:tblGrid>
      <w:tr w:rsidR="00976B52" w:rsidRPr="00BA7241" w14:paraId="42282838" w14:textId="77777777" w:rsidTr="002578CE">
        <w:trPr>
          <w:trHeight w:val="569"/>
        </w:trPr>
        <w:tc>
          <w:tcPr>
            <w:tcW w:w="1076" w:type="dxa"/>
            <w:vAlign w:val="center"/>
          </w:tcPr>
          <w:p w14:paraId="5C9EA629" w14:textId="4A88A71F" w:rsidR="009E5C42" w:rsidRPr="00BA7241" w:rsidRDefault="009E5C42" w:rsidP="00B623AA">
            <w:pPr>
              <w:spacing w:line="240" w:lineRule="auto"/>
              <w:ind w:firstLineChars="0"/>
              <w:jc w:val="center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1352" w:type="dxa"/>
            <w:gridSpan w:val="2"/>
            <w:vAlign w:val="center"/>
          </w:tcPr>
          <w:p w14:paraId="4D59696E" w14:textId="77777777" w:rsidR="009E5C42" w:rsidRPr="00BA7241" w:rsidRDefault="009E5C42" w:rsidP="00B623AA">
            <w:pPr>
              <w:spacing w:line="240" w:lineRule="auto"/>
              <w:ind w:left="560" w:firstLineChars="0" w:firstLine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57" w:type="dxa"/>
            <w:vAlign w:val="center"/>
          </w:tcPr>
          <w:p w14:paraId="7A2E886F" w14:textId="778021EE" w:rsidR="009E5C42" w:rsidRPr="00BA7241" w:rsidRDefault="009E5C4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出生年月</w:t>
            </w:r>
          </w:p>
        </w:tc>
        <w:tc>
          <w:tcPr>
            <w:tcW w:w="1570" w:type="dxa"/>
            <w:gridSpan w:val="2"/>
            <w:vAlign w:val="center"/>
          </w:tcPr>
          <w:p w14:paraId="6635049B" w14:textId="77777777" w:rsidR="009E5C42" w:rsidRPr="00BA7241" w:rsidRDefault="009E5C42" w:rsidP="00B623AA">
            <w:pPr>
              <w:spacing w:line="240" w:lineRule="auto"/>
              <w:ind w:left="560" w:firstLineChars="0" w:firstLine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12" w:type="dxa"/>
            <w:vAlign w:val="center"/>
          </w:tcPr>
          <w:p w14:paraId="1AFE98EF" w14:textId="3FF5B748" w:rsidR="009E5C42" w:rsidRPr="00BA7241" w:rsidRDefault="009E5C4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800" w:type="dxa"/>
            <w:vAlign w:val="center"/>
          </w:tcPr>
          <w:p w14:paraId="343DCE82" w14:textId="77777777" w:rsidR="009E5C42" w:rsidRPr="00BA7241" w:rsidRDefault="009E5C42" w:rsidP="00B623AA">
            <w:pPr>
              <w:spacing w:line="240" w:lineRule="auto"/>
              <w:ind w:left="560"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976B52" w:rsidRPr="00BA7241" w14:paraId="49B249CC" w14:textId="77777777" w:rsidTr="002578CE">
        <w:trPr>
          <w:trHeight w:val="651"/>
        </w:trPr>
        <w:tc>
          <w:tcPr>
            <w:tcW w:w="9067" w:type="dxa"/>
            <w:gridSpan w:val="8"/>
            <w:vAlign w:val="center"/>
          </w:tcPr>
          <w:p w14:paraId="6B7D8709" w14:textId="2B0541B3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申请揭榜项及核心任务</w:t>
            </w:r>
            <w:r w:rsidRPr="002578CE">
              <w:rPr>
                <w:rFonts w:ascii="宋体" w:eastAsia="宋体" w:hAnsi="宋体" w:hint="eastAsia"/>
                <w:b/>
                <w:sz w:val="24"/>
              </w:rPr>
              <w:t>（请在对应任务后空格画“v”,不得</w:t>
            </w:r>
            <w:r w:rsidR="00F83E3D">
              <w:rPr>
                <w:rFonts w:ascii="宋体" w:eastAsia="宋体" w:hAnsi="宋体" w:hint="eastAsia"/>
                <w:b/>
                <w:sz w:val="24"/>
              </w:rPr>
              <w:t>跨</w:t>
            </w:r>
            <w:r w:rsidRPr="002578CE">
              <w:rPr>
                <w:rFonts w:ascii="宋体" w:eastAsia="宋体" w:hAnsi="宋体" w:hint="eastAsia"/>
                <w:b/>
                <w:sz w:val="24"/>
              </w:rPr>
              <w:t>学科申请）</w:t>
            </w:r>
          </w:p>
        </w:tc>
      </w:tr>
      <w:tr w:rsidR="00BA7241" w:rsidRPr="00BA7241" w14:paraId="295C1567" w14:textId="77777777" w:rsidTr="002578CE">
        <w:trPr>
          <w:trHeight w:val="831"/>
        </w:trPr>
        <w:tc>
          <w:tcPr>
            <w:tcW w:w="2428" w:type="dxa"/>
            <w:gridSpan w:val="3"/>
            <w:vAlign w:val="center"/>
          </w:tcPr>
          <w:p w14:paraId="607163AC" w14:textId="441CB73F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石油与天然气工程学科</w:t>
            </w:r>
          </w:p>
        </w:tc>
        <w:tc>
          <w:tcPr>
            <w:tcW w:w="1757" w:type="dxa"/>
            <w:vAlign w:val="center"/>
          </w:tcPr>
          <w:p w14:paraId="79099BAB" w14:textId="3AC100F9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冲击国家级高层次人才称号</w:t>
            </w:r>
          </w:p>
        </w:tc>
        <w:tc>
          <w:tcPr>
            <w:tcW w:w="1570" w:type="dxa"/>
            <w:gridSpan w:val="2"/>
            <w:vAlign w:val="center"/>
          </w:tcPr>
          <w:p w14:paraId="00A5D554" w14:textId="77777777" w:rsidR="00976B52" w:rsidRPr="00BA7241" w:rsidRDefault="00976B52" w:rsidP="00B623AA">
            <w:pPr>
              <w:spacing w:line="240" w:lineRule="auto"/>
              <w:ind w:left="560"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2" w:type="dxa"/>
            <w:vAlign w:val="center"/>
          </w:tcPr>
          <w:p w14:paraId="74F5A1B3" w14:textId="1B7DBB6D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冲击国家级青年人才称号</w:t>
            </w:r>
          </w:p>
        </w:tc>
        <w:tc>
          <w:tcPr>
            <w:tcW w:w="1800" w:type="dxa"/>
            <w:vAlign w:val="center"/>
          </w:tcPr>
          <w:p w14:paraId="0E4933FC" w14:textId="77777777" w:rsidR="00976B52" w:rsidRPr="00BA7241" w:rsidRDefault="00976B52" w:rsidP="00B623AA">
            <w:pPr>
              <w:spacing w:line="240" w:lineRule="auto"/>
              <w:ind w:left="560" w:firstLineChars="0" w:firstLine="0"/>
              <w:rPr>
                <w:rFonts w:ascii="宋体" w:eastAsia="宋体" w:hAnsi="宋体"/>
              </w:rPr>
            </w:pPr>
          </w:p>
        </w:tc>
      </w:tr>
      <w:tr w:rsidR="00BA7241" w:rsidRPr="00BA7241" w14:paraId="16420B4E" w14:textId="77777777" w:rsidTr="002578CE">
        <w:trPr>
          <w:trHeight w:val="831"/>
        </w:trPr>
        <w:tc>
          <w:tcPr>
            <w:tcW w:w="2428" w:type="dxa"/>
            <w:gridSpan w:val="3"/>
            <w:vAlign w:val="center"/>
          </w:tcPr>
          <w:p w14:paraId="7A2D7098" w14:textId="701CAC75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船舶与海洋工程学科</w:t>
            </w:r>
          </w:p>
        </w:tc>
        <w:tc>
          <w:tcPr>
            <w:tcW w:w="1757" w:type="dxa"/>
            <w:vAlign w:val="center"/>
          </w:tcPr>
          <w:p w14:paraId="3C456909" w14:textId="40AB4FD4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冲击省级或国家级人才称号</w:t>
            </w:r>
          </w:p>
        </w:tc>
        <w:tc>
          <w:tcPr>
            <w:tcW w:w="1570" w:type="dxa"/>
            <w:gridSpan w:val="2"/>
            <w:vAlign w:val="center"/>
          </w:tcPr>
          <w:p w14:paraId="4DDB54D0" w14:textId="77777777" w:rsidR="00976B52" w:rsidRPr="00BA7241" w:rsidRDefault="00976B52" w:rsidP="00B623AA">
            <w:pPr>
              <w:spacing w:line="240" w:lineRule="auto"/>
              <w:ind w:left="560"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2" w:type="dxa"/>
            <w:vAlign w:val="center"/>
          </w:tcPr>
          <w:p w14:paraId="72518188" w14:textId="0722456C" w:rsidR="00976B52" w:rsidRPr="00BA7241" w:rsidRDefault="00976B52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带动学科发展</w:t>
            </w:r>
          </w:p>
        </w:tc>
        <w:tc>
          <w:tcPr>
            <w:tcW w:w="1800" w:type="dxa"/>
            <w:vAlign w:val="center"/>
          </w:tcPr>
          <w:p w14:paraId="3BE333AB" w14:textId="77777777" w:rsidR="00976B52" w:rsidRPr="00BA7241" w:rsidRDefault="00976B52" w:rsidP="00B623AA">
            <w:pPr>
              <w:spacing w:line="240" w:lineRule="auto"/>
              <w:ind w:left="560" w:firstLineChars="0" w:firstLine="0"/>
              <w:rPr>
                <w:rFonts w:ascii="宋体" w:eastAsia="宋体" w:hAnsi="宋体"/>
              </w:rPr>
            </w:pPr>
          </w:p>
        </w:tc>
      </w:tr>
      <w:tr w:rsidR="00976B52" w:rsidRPr="00BA7241" w14:paraId="15FA9DE9" w14:textId="77777777" w:rsidTr="002578CE">
        <w:trPr>
          <w:trHeight w:val="831"/>
        </w:trPr>
        <w:tc>
          <w:tcPr>
            <w:tcW w:w="9067" w:type="dxa"/>
            <w:gridSpan w:val="8"/>
            <w:vAlign w:val="center"/>
          </w:tcPr>
          <w:p w14:paraId="369BE706" w14:textId="3C8A667B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需要学院</w:t>
            </w:r>
            <w:r w:rsidRPr="00BA7241">
              <w:rPr>
                <w:rFonts w:ascii="宋体" w:eastAsia="宋体" w:hAnsi="宋体"/>
                <w:b/>
              </w:rPr>
              <w:t>支持政策</w:t>
            </w:r>
            <w:r w:rsidRPr="00BA7241">
              <w:rPr>
                <w:rFonts w:ascii="宋体" w:eastAsia="宋体" w:hAnsi="宋体" w:hint="eastAsia"/>
                <w:b/>
              </w:rPr>
              <w:t>（请在对应选项后空格画“v”,可多选）</w:t>
            </w:r>
          </w:p>
        </w:tc>
      </w:tr>
      <w:tr w:rsidR="00976B52" w:rsidRPr="00BA7241" w14:paraId="26B70CC9" w14:textId="77777777" w:rsidTr="002578CE">
        <w:trPr>
          <w:trHeight w:val="831"/>
        </w:trPr>
        <w:tc>
          <w:tcPr>
            <w:tcW w:w="7267" w:type="dxa"/>
            <w:gridSpan w:val="7"/>
            <w:vAlign w:val="center"/>
          </w:tcPr>
          <w:p w14:paraId="1D95C40D" w14:textId="02D626D5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/>
              </w:rPr>
              <w:t>1.</w:t>
            </w:r>
            <w:r w:rsidRPr="00BA7241">
              <w:rPr>
                <w:rFonts w:ascii="宋体" w:eastAsia="宋体" w:hAnsi="宋体" w:hint="eastAsia"/>
              </w:rPr>
              <w:t>现为副教授，符合教授评审要求的，希望学院优先向学校推荐教授职称。</w:t>
            </w:r>
          </w:p>
        </w:tc>
        <w:tc>
          <w:tcPr>
            <w:tcW w:w="1800" w:type="dxa"/>
            <w:vAlign w:val="center"/>
          </w:tcPr>
          <w:p w14:paraId="158EEA16" w14:textId="77777777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976B52" w:rsidRPr="00BA7241" w14:paraId="72C220C9" w14:textId="77777777" w:rsidTr="002578CE">
        <w:trPr>
          <w:trHeight w:val="831"/>
        </w:trPr>
        <w:tc>
          <w:tcPr>
            <w:tcW w:w="7267" w:type="dxa"/>
            <w:gridSpan w:val="7"/>
            <w:vAlign w:val="center"/>
          </w:tcPr>
          <w:p w14:paraId="3069FD5D" w14:textId="40878CE5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 w:hint="eastAsia"/>
              </w:rPr>
              <w:t>2</w:t>
            </w:r>
            <w:r w:rsidRPr="00BA7241">
              <w:rPr>
                <w:rFonts w:ascii="宋体" w:eastAsia="宋体" w:hAnsi="宋体"/>
              </w:rPr>
              <w:t>.</w:t>
            </w:r>
            <w:r w:rsidRPr="00BA7241">
              <w:rPr>
                <w:rFonts w:ascii="宋体" w:eastAsia="宋体" w:hAnsi="宋体" w:hint="eastAsia"/>
              </w:rPr>
              <w:t>现为博导，希望单列博士招生指标（挂帅期内增加博士招生指标</w:t>
            </w:r>
            <w:r w:rsidRPr="00BA7241">
              <w:rPr>
                <w:rFonts w:ascii="宋体" w:eastAsia="宋体" w:hAnsi="宋体"/>
              </w:rPr>
              <w:t>1</w:t>
            </w:r>
            <w:r w:rsidRPr="00BA7241">
              <w:rPr>
                <w:rFonts w:ascii="宋体" w:eastAsia="宋体" w:hAnsi="宋体" w:hint="eastAsia"/>
              </w:rPr>
              <w:t>-</w:t>
            </w:r>
            <w:r w:rsidRPr="00BA7241">
              <w:rPr>
                <w:rFonts w:ascii="宋体" w:eastAsia="宋体" w:hAnsi="宋体"/>
              </w:rPr>
              <w:t>2</w:t>
            </w:r>
            <w:r w:rsidRPr="00BA7241">
              <w:rPr>
                <w:rFonts w:ascii="宋体" w:eastAsia="宋体" w:hAnsi="宋体" w:hint="eastAsia"/>
              </w:rPr>
              <w:t>人）。</w:t>
            </w:r>
          </w:p>
        </w:tc>
        <w:tc>
          <w:tcPr>
            <w:tcW w:w="1800" w:type="dxa"/>
            <w:vAlign w:val="center"/>
          </w:tcPr>
          <w:p w14:paraId="6D29AC41" w14:textId="77777777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976B52" w:rsidRPr="00BA7241" w14:paraId="79374A96" w14:textId="77777777" w:rsidTr="002578CE">
        <w:trPr>
          <w:trHeight w:val="831"/>
        </w:trPr>
        <w:tc>
          <w:tcPr>
            <w:tcW w:w="7267" w:type="dxa"/>
            <w:gridSpan w:val="7"/>
            <w:vAlign w:val="center"/>
          </w:tcPr>
          <w:p w14:paraId="04099400" w14:textId="23D09D19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/>
              </w:rPr>
              <w:t>3.</w:t>
            </w:r>
            <w:r w:rsidRPr="00BA7241">
              <w:rPr>
                <w:rFonts w:ascii="宋体" w:eastAsia="宋体" w:hAnsi="宋体" w:hint="eastAsia"/>
              </w:rPr>
              <w:t>现为硕导，希望学院学位分委员会优先向学校推荐2</w:t>
            </w:r>
            <w:r w:rsidRPr="00BA7241">
              <w:rPr>
                <w:rFonts w:ascii="宋体" w:eastAsia="宋体" w:hAnsi="宋体"/>
              </w:rPr>
              <w:t>022</w:t>
            </w:r>
            <w:r w:rsidRPr="00BA7241">
              <w:rPr>
                <w:rFonts w:ascii="宋体" w:eastAsia="宋体" w:hAnsi="宋体" w:hint="eastAsia"/>
              </w:rPr>
              <w:t>年博导资格。</w:t>
            </w:r>
          </w:p>
        </w:tc>
        <w:tc>
          <w:tcPr>
            <w:tcW w:w="1800" w:type="dxa"/>
            <w:vAlign w:val="center"/>
          </w:tcPr>
          <w:p w14:paraId="7E7F6AF6" w14:textId="77777777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976B52" w:rsidRPr="00BA7241" w14:paraId="35920617" w14:textId="77777777" w:rsidTr="002578CE">
        <w:trPr>
          <w:trHeight w:val="831"/>
        </w:trPr>
        <w:tc>
          <w:tcPr>
            <w:tcW w:w="7267" w:type="dxa"/>
            <w:gridSpan w:val="7"/>
            <w:vAlign w:val="center"/>
          </w:tcPr>
          <w:p w14:paraId="087FA848" w14:textId="2BBDF4F1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/>
              </w:rPr>
              <w:t>4.</w:t>
            </w:r>
            <w:r w:rsidRPr="00BA7241">
              <w:rPr>
                <w:rFonts w:ascii="宋体" w:eastAsia="宋体" w:hAnsi="宋体" w:hint="eastAsia"/>
              </w:rPr>
              <w:t>希望学院优先推荐国家级、省级人才称号申报。</w:t>
            </w:r>
          </w:p>
        </w:tc>
        <w:tc>
          <w:tcPr>
            <w:tcW w:w="1800" w:type="dxa"/>
            <w:vAlign w:val="center"/>
          </w:tcPr>
          <w:p w14:paraId="24679A2A" w14:textId="77777777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976B52" w:rsidRPr="00BA7241" w14:paraId="6815852C" w14:textId="77777777" w:rsidTr="002578CE">
        <w:trPr>
          <w:trHeight w:val="831"/>
        </w:trPr>
        <w:tc>
          <w:tcPr>
            <w:tcW w:w="7267" w:type="dxa"/>
            <w:gridSpan w:val="7"/>
            <w:vAlign w:val="center"/>
          </w:tcPr>
          <w:p w14:paraId="470B983B" w14:textId="624B17D3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  <w:r w:rsidRPr="00BA7241">
              <w:rPr>
                <w:rFonts w:ascii="宋体" w:eastAsia="宋体" w:hAnsi="宋体"/>
              </w:rPr>
              <w:t>5.</w:t>
            </w:r>
            <w:r w:rsidRPr="00BA7241">
              <w:rPr>
                <w:rFonts w:ascii="宋体" w:eastAsia="宋体" w:hAnsi="宋体" w:hint="eastAsia"/>
              </w:rPr>
              <w:t>希望优先支持学科建设经费。</w:t>
            </w:r>
          </w:p>
        </w:tc>
        <w:tc>
          <w:tcPr>
            <w:tcW w:w="1800" w:type="dxa"/>
            <w:vAlign w:val="center"/>
          </w:tcPr>
          <w:p w14:paraId="22DBDF62" w14:textId="77777777" w:rsidR="00976B52" w:rsidRPr="00BA7241" w:rsidRDefault="00976B52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B623AA" w:rsidRPr="00BA7241" w14:paraId="6352CF42" w14:textId="77777777" w:rsidTr="005442CA">
        <w:trPr>
          <w:trHeight w:val="831"/>
        </w:trPr>
        <w:tc>
          <w:tcPr>
            <w:tcW w:w="2422" w:type="dxa"/>
            <w:gridSpan w:val="2"/>
            <w:vAlign w:val="center"/>
          </w:tcPr>
          <w:p w14:paraId="3F7EAD35" w14:textId="19495237" w:rsidR="00B623AA" w:rsidRPr="00AB3029" w:rsidRDefault="00B623AA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b/>
              </w:rPr>
            </w:pPr>
            <w:r w:rsidRPr="00AB3029">
              <w:rPr>
                <w:rFonts w:ascii="宋体" w:eastAsia="宋体" w:hAnsi="宋体" w:hint="eastAsia"/>
                <w:b/>
              </w:rPr>
              <w:t>本人签名</w:t>
            </w:r>
          </w:p>
        </w:tc>
        <w:tc>
          <w:tcPr>
            <w:tcW w:w="2422" w:type="dxa"/>
            <w:gridSpan w:val="3"/>
            <w:vAlign w:val="center"/>
          </w:tcPr>
          <w:p w14:paraId="79C7A67D" w14:textId="77777777" w:rsidR="00B623AA" w:rsidRPr="00AB3029" w:rsidRDefault="00B623AA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423" w:type="dxa"/>
            <w:gridSpan w:val="2"/>
            <w:vAlign w:val="center"/>
          </w:tcPr>
          <w:p w14:paraId="3BB5DB17" w14:textId="1A8E8857" w:rsidR="00B623AA" w:rsidRPr="00AB3029" w:rsidRDefault="00B623AA" w:rsidP="00B623A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  <w:b/>
              </w:rPr>
            </w:pPr>
            <w:r w:rsidRPr="00AB3029">
              <w:rPr>
                <w:rFonts w:ascii="宋体" w:eastAsia="宋体" w:hAnsi="宋体" w:hint="eastAsia"/>
                <w:b/>
              </w:rPr>
              <w:t>所在团队负责人签名</w:t>
            </w:r>
          </w:p>
        </w:tc>
        <w:tc>
          <w:tcPr>
            <w:tcW w:w="1800" w:type="dxa"/>
            <w:vAlign w:val="center"/>
          </w:tcPr>
          <w:p w14:paraId="4AA2D1AE" w14:textId="77777777" w:rsidR="00B623AA" w:rsidRPr="00BA7241" w:rsidRDefault="00B623AA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BA7241" w:rsidRPr="00BA7241" w14:paraId="76A89346" w14:textId="77777777" w:rsidTr="002578CE">
        <w:trPr>
          <w:trHeight w:val="831"/>
        </w:trPr>
        <w:tc>
          <w:tcPr>
            <w:tcW w:w="9067" w:type="dxa"/>
            <w:gridSpan w:val="8"/>
            <w:vAlign w:val="center"/>
          </w:tcPr>
          <w:p w14:paraId="75EBEB23" w14:textId="7D98FC13" w:rsidR="00BA7241" w:rsidRPr="00BA7241" w:rsidRDefault="00BA7241" w:rsidP="00B623AA">
            <w:pPr>
              <w:spacing w:line="240" w:lineRule="auto"/>
              <w:ind w:firstLineChars="0" w:firstLine="0"/>
              <w:rPr>
                <w:rFonts w:ascii="宋体" w:eastAsia="宋体" w:hAnsi="宋体"/>
                <w:b/>
              </w:rPr>
            </w:pPr>
            <w:r w:rsidRPr="00BA7241">
              <w:rPr>
                <w:rFonts w:ascii="宋体" w:eastAsia="宋体" w:hAnsi="宋体" w:hint="eastAsia"/>
                <w:b/>
              </w:rPr>
              <w:t>专家组评议意见</w:t>
            </w:r>
          </w:p>
        </w:tc>
      </w:tr>
      <w:tr w:rsidR="00BA7241" w:rsidRPr="00BA7241" w14:paraId="71A732DF" w14:textId="77777777" w:rsidTr="002578CE">
        <w:trPr>
          <w:trHeight w:val="831"/>
        </w:trPr>
        <w:tc>
          <w:tcPr>
            <w:tcW w:w="9067" w:type="dxa"/>
            <w:gridSpan w:val="8"/>
            <w:vAlign w:val="center"/>
          </w:tcPr>
          <w:p w14:paraId="6C69729D" w14:textId="5BAA54B9" w:rsidR="00BA7241" w:rsidRDefault="00BA7241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  <w:p w14:paraId="30811972" w14:textId="77777777" w:rsidR="00BA7241" w:rsidRDefault="00BA7241" w:rsidP="00B623AA">
            <w:pPr>
              <w:spacing w:line="240" w:lineRule="auto"/>
              <w:ind w:firstLineChars="0" w:firstLine="0"/>
              <w:rPr>
                <w:rFonts w:ascii="宋体" w:eastAsia="宋体" w:hAnsi="宋体"/>
              </w:rPr>
            </w:pPr>
          </w:p>
          <w:p w14:paraId="0C449702" w14:textId="3109F84E" w:rsidR="00BA7241" w:rsidRDefault="00BA7241" w:rsidP="00B623AA">
            <w:pPr>
              <w:spacing w:line="240" w:lineRule="auto"/>
              <w:ind w:right="1680" w:firstLineChars="0" w:firstLine="0"/>
              <w:jc w:val="right"/>
              <w:rPr>
                <w:rFonts w:ascii="宋体" w:eastAsia="宋体" w:hAnsi="宋体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专家组组长签字：</w:t>
            </w:r>
          </w:p>
          <w:p w14:paraId="57C9BEBD" w14:textId="26158C13" w:rsidR="00BA7241" w:rsidRPr="00BA7241" w:rsidRDefault="00BA7241" w:rsidP="00B623AA">
            <w:pPr>
              <w:spacing w:line="240" w:lineRule="auto"/>
              <w:ind w:right="1120" w:firstLineChars="0" w:firstLine="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2022年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日</w:t>
            </w:r>
          </w:p>
        </w:tc>
      </w:tr>
    </w:tbl>
    <w:p w14:paraId="2C72AC98" w14:textId="77777777" w:rsidR="009E5C42" w:rsidRPr="009E5C42" w:rsidRDefault="009E5C42" w:rsidP="009E5C42">
      <w:pPr>
        <w:ind w:firstLineChars="71" w:firstLine="227"/>
        <w:jc w:val="center"/>
        <w:rPr>
          <w:rFonts w:ascii="仿宋" w:hAnsi="仿宋"/>
          <w:sz w:val="32"/>
          <w:szCs w:val="32"/>
        </w:rPr>
      </w:pPr>
    </w:p>
    <w:sectPr w:rsidR="009E5C42" w:rsidRPr="009E5C42" w:rsidSect="004E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88" w:bottom="1418" w:left="158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5E51" w14:textId="77777777" w:rsidR="00675C2E" w:rsidRDefault="00675C2E" w:rsidP="00FB6BF4">
      <w:pPr>
        <w:spacing w:line="240" w:lineRule="auto"/>
        <w:ind w:firstLine="560"/>
      </w:pPr>
      <w:r>
        <w:separator/>
      </w:r>
    </w:p>
  </w:endnote>
  <w:endnote w:type="continuationSeparator" w:id="0">
    <w:p w14:paraId="7E8BE8F7" w14:textId="77777777" w:rsidR="00675C2E" w:rsidRDefault="00675C2E" w:rsidP="00FB6BF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F163" w14:textId="77777777" w:rsidR="00FB6BF4" w:rsidRDefault="00FB6BF4" w:rsidP="00FB6BF4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D58B" w14:textId="4C50A579" w:rsidR="00FB6BF4" w:rsidRDefault="00FB6BF4" w:rsidP="008D5837">
    <w:pPr>
      <w:pStyle w:val="ac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962D" w14:textId="77777777" w:rsidR="00FB6BF4" w:rsidRDefault="00FB6BF4" w:rsidP="00FB6BF4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884C" w14:textId="77777777" w:rsidR="00675C2E" w:rsidRDefault="00675C2E" w:rsidP="00FB6BF4">
      <w:pPr>
        <w:spacing w:line="240" w:lineRule="auto"/>
        <w:ind w:firstLine="560"/>
      </w:pPr>
      <w:r>
        <w:separator/>
      </w:r>
    </w:p>
  </w:footnote>
  <w:footnote w:type="continuationSeparator" w:id="0">
    <w:p w14:paraId="7AED07B3" w14:textId="77777777" w:rsidR="00675C2E" w:rsidRDefault="00675C2E" w:rsidP="00FB6BF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2B17" w14:textId="77777777" w:rsidR="00FB6BF4" w:rsidRDefault="00FB6BF4" w:rsidP="00FB6BF4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3BD4" w14:textId="77777777" w:rsidR="00FB6BF4" w:rsidRPr="00FB6BF4" w:rsidRDefault="00FB6BF4" w:rsidP="00FB6BF4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1214" w14:textId="77777777" w:rsidR="00FB6BF4" w:rsidRDefault="00FB6BF4" w:rsidP="00FB6BF4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2DC"/>
    <w:multiLevelType w:val="hybridMultilevel"/>
    <w:tmpl w:val="17D23FE4"/>
    <w:lvl w:ilvl="0" w:tplc="9884A2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4A920AE"/>
    <w:multiLevelType w:val="multilevel"/>
    <w:tmpl w:val="E0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76797"/>
    <w:multiLevelType w:val="hybridMultilevel"/>
    <w:tmpl w:val="F4588948"/>
    <w:lvl w:ilvl="0" w:tplc="030E74E4">
      <w:start w:val="1"/>
      <w:numFmt w:val="bullet"/>
      <w:suff w:val="nothing"/>
      <w:lvlText w:val=""/>
      <w:lvlJc w:val="left"/>
      <w:pPr>
        <w:ind w:left="0" w:firstLine="5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39"/>
    <w:rsid w:val="00011BE5"/>
    <w:rsid w:val="00016A6E"/>
    <w:rsid w:val="00036EDB"/>
    <w:rsid w:val="00061924"/>
    <w:rsid w:val="00092019"/>
    <w:rsid w:val="00095676"/>
    <w:rsid w:val="000A43A1"/>
    <w:rsid w:val="000C0084"/>
    <w:rsid w:val="000E4C53"/>
    <w:rsid w:val="00101B79"/>
    <w:rsid w:val="00161C21"/>
    <w:rsid w:val="001776BF"/>
    <w:rsid w:val="00185939"/>
    <w:rsid w:val="001A13DF"/>
    <w:rsid w:val="001C0191"/>
    <w:rsid w:val="001C3C59"/>
    <w:rsid w:val="001C4ADF"/>
    <w:rsid w:val="001C5BEA"/>
    <w:rsid w:val="001D4FAF"/>
    <w:rsid w:val="001F4C8C"/>
    <w:rsid w:val="00200101"/>
    <w:rsid w:val="00201839"/>
    <w:rsid w:val="00222E6E"/>
    <w:rsid w:val="00223D74"/>
    <w:rsid w:val="002578CE"/>
    <w:rsid w:val="00270A5C"/>
    <w:rsid w:val="00271224"/>
    <w:rsid w:val="0027228D"/>
    <w:rsid w:val="002839E3"/>
    <w:rsid w:val="00296E4F"/>
    <w:rsid w:val="002F0809"/>
    <w:rsid w:val="002F4AA5"/>
    <w:rsid w:val="00324F19"/>
    <w:rsid w:val="00334F09"/>
    <w:rsid w:val="00344CFD"/>
    <w:rsid w:val="00350BC9"/>
    <w:rsid w:val="0035277D"/>
    <w:rsid w:val="00361056"/>
    <w:rsid w:val="00371F5D"/>
    <w:rsid w:val="00384A54"/>
    <w:rsid w:val="00393262"/>
    <w:rsid w:val="003A06D4"/>
    <w:rsid w:val="003B14D0"/>
    <w:rsid w:val="003B3C56"/>
    <w:rsid w:val="003C1262"/>
    <w:rsid w:val="003C3FED"/>
    <w:rsid w:val="003C5954"/>
    <w:rsid w:val="003E008F"/>
    <w:rsid w:val="003F2129"/>
    <w:rsid w:val="003F34E6"/>
    <w:rsid w:val="003F469D"/>
    <w:rsid w:val="00402A83"/>
    <w:rsid w:val="00441F2D"/>
    <w:rsid w:val="0048092A"/>
    <w:rsid w:val="004A3F0F"/>
    <w:rsid w:val="004B2198"/>
    <w:rsid w:val="004B3931"/>
    <w:rsid w:val="004E1D2C"/>
    <w:rsid w:val="004E364F"/>
    <w:rsid w:val="004F0E85"/>
    <w:rsid w:val="00512000"/>
    <w:rsid w:val="00516998"/>
    <w:rsid w:val="00546D65"/>
    <w:rsid w:val="005471A1"/>
    <w:rsid w:val="00554439"/>
    <w:rsid w:val="00583544"/>
    <w:rsid w:val="00594632"/>
    <w:rsid w:val="005A388E"/>
    <w:rsid w:val="005A5042"/>
    <w:rsid w:val="005E7911"/>
    <w:rsid w:val="005F6226"/>
    <w:rsid w:val="006248EA"/>
    <w:rsid w:val="00630B6B"/>
    <w:rsid w:val="00634EB6"/>
    <w:rsid w:val="0066107E"/>
    <w:rsid w:val="00662C12"/>
    <w:rsid w:val="0066409A"/>
    <w:rsid w:val="0066433F"/>
    <w:rsid w:val="00665B70"/>
    <w:rsid w:val="00675C2E"/>
    <w:rsid w:val="006766D8"/>
    <w:rsid w:val="00691F38"/>
    <w:rsid w:val="00692AEC"/>
    <w:rsid w:val="00695C8E"/>
    <w:rsid w:val="006A191B"/>
    <w:rsid w:val="006A1B92"/>
    <w:rsid w:val="006A345C"/>
    <w:rsid w:val="006B3809"/>
    <w:rsid w:val="006B3BAE"/>
    <w:rsid w:val="006B4D5E"/>
    <w:rsid w:val="006C267F"/>
    <w:rsid w:val="006D3977"/>
    <w:rsid w:val="006F7BAE"/>
    <w:rsid w:val="007075DE"/>
    <w:rsid w:val="0073130F"/>
    <w:rsid w:val="00764EFB"/>
    <w:rsid w:val="007828B8"/>
    <w:rsid w:val="00786C5C"/>
    <w:rsid w:val="00797AD3"/>
    <w:rsid w:val="007D1F91"/>
    <w:rsid w:val="007D7821"/>
    <w:rsid w:val="0080431D"/>
    <w:rsid w:val="00804D18"/>
    <w:rsid w:val="0081204B"/>
    <w:rsid w:val="008121E1"/>
    <w:rsid w:val="00814F00"/>
    <w:rsid w:val="00826090"/>
    <w:rsid w:val="00856398"/>
    <w:rsid w:val="00894C37"/>
    <w:rsid w:val="008B24DB"/>
    <w:rsid w:val="008B36FD"/>
    <w:rsid w:val="008D5837"/>
    <w:rsid w:val="008E1467"/>
    <w:rsid w:val="008E7828"/>
    <w:rsid w:val="00907876"/>
    <w:rsid w:val="009218B0"/>
    <w:rsid w:val="0092294F"/>
    <w:rsid w:val="009508FC"/>
    <w:rsid w:val="0095113D"/>
    <w:rsid w:val="00952DB6"/>
    <w:rsid w:val="00955764"/>
    <w:rsid w:val="00976B52"/>
    <w:rsid w:val="009822D2"/>
    <w:rsid w:val="009924A3"/>
    <w:rsid w:val="009B2838"/>
    <w:rsid w:val="009D17BF"/>
    <w:rsid w:val="009D30FD"/>
    <w:rsid w:val="009E2BEC"/>
    <w:rsid w:val="009E5C42"/>
    <w:rsid w:val="009F3F78"/>
    <w:rsid w:val="00A13AA4"/>
    <w:rsid w:val="00A161A4"/>
    <w:rsid w:val="00A17D66"/>
    <w:rsid w:val="00A219C4"/>
    <w:rsid w:val="00A27BD7"/>
    <w:rsid w:val="00A46836"/>
    <w:rsid w:val="00A63E77"/>
    <w:rsid w:val="00A71EEA"/>
    <w:rsid w:val="00A82DFF"/>
    <w:rsid w:val="00A92AE2"/>
    <w:rsid w:val="00A9445D"/>
    <w:rsid w:val="00AB3029"/>
    <w:rsid w:val="00AC0E10"/>
    <w:rsid w:val="00AD2D8D"/>
    <w:rsid w:val="00AD7B25"/>
    <w:rsid w:val="00AF07DD"/>
    <w:rsid w:val="00B04044"/>
    <w:rsid w:val="00B054DF"/>
    <w:rsid w:val="00B12AC8"/>
    <w:rsid w:val="00B41D82"/>
    <w:rsid w:val="00B5693E"/>
    <w:rsid w:val="00B623AA"/>
    <w:rsid w:val="00B66FE0"/>
    <w:rsid w:val="00B87674"/>
    <w:rsid w:val="00B93791"/>
    <w:rsid w:val="00BA3694"/>
    <w:rsid w:val="00BA7241"/>
    <w:rsid w:val="00BB2858"/>
    <w:rsid w:val="00BC0E39"/>
    <w:rsid w:val="00BD3730"/>
    <w:rsid w:val="00BE4EFC"/>
    <w:rsid w:val="00C06D0A"/>
    <w:rsid w:val="00C230EC"/>
    <w:rsid w:val="00C2727B"/>
    <w:rsid w:val="00C34D05"/>
    <w:rsid w:val="00C35962"/>
    <w:rsid w:val="00C37682"/>
    <w:rsid w:val="00C47C1B"/>
    <w:rsid w:val="00C63D82"/>
    <w:rsid w:val="00C861D3"/>
    <w:rsid w:val="00C92226"/>
    <w:rsid w:val="00C9483A"/>
    <w:rsid w:val="00CB5B08"/>
    <w:rsid w:val="00CD5810"/>
    <w:rsid w:val="00CF00AC"/>
    <w:rsid w:val="00CF7DB6"/>
    <w:rsid w:val="00D066E0"/>
    <w:rsid w:val="00D07EA4"/>
    <w:rsid w:val="00D132BE"/>
    <w:rsid w:val="00D2526C"/>
    <w:rsid w:val="00D4528A"/>
    <w:rsid w:val="00D57DD3"/>
    <w:rsid w:val="00D64DA3"/>
    <w:rsid w:val="00D773EA"/>
    <w:rsid w:val="00D86472"/>
    <w:rsid w:val="00D93F2D"/>
    <w:rsid w:val="00DA74E2"/>
    <w:rsid w:val="00DB584E"/>
    <w:rsid w:val="00DE2726"/>
    <w:rsid w:val="00E46A78"/>
    <w:rsid w:val="00E62FE3"/>
    <w:rsid w:val="00EA0332"/>
    <w:rsid w:val="00EB0361"/>
    <w:rsid w:val="00EF1494"/>
    <w:rsid w:val="00EF1E5A"/>
    <w:rsid w:val="00F12070"/>
    <w:rsid w:val="00F1331B"/>
    <w:rsid w:val="00F14FFF"/>
    <w:rsid w:val="00F173F4"/>
    <w:rsid w:val="00F22B34"/>
    <w:rsid w:val="00F31A59"/>
    <w:rsid w:val="00F433EE"/>
    <w:rsid w:val="00F5652D"/>
    <w:rsid w:val="00F611C9"/>
    <w:rsid w:val="00F70FE5"/>
    <w:rsid w:val="00F810CE"/>
    <w:rsid w:val="00F83E3D"/>
    <w:rsid w:val="00F91B57"/>
    <w:rsid w:val="00F964D2"/>
    <w:rsid w:val="00FB6BF4"/>
    <w:rsid w:val="00FC3270"/>
    <w:rsid w:val="00FE616D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52C83"/>
  <w15:chartTrackingRefBased/>
  <w15:docId w15:val="{D015E2DB-E910-4C95-A420-85F53F8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1正文"/>
    <w:qFormat/>
    <w:rsid w:val="006B3809"/>
    <w:pPr>
      <w:widowControl w:val="0"/>
      <w:adjustRightInd w:val="0"/>
      <w:snapToGrid w:val="0"/>
      <w:spacing w:line="360" w:lineRule="auto"/>
      <w:ind w:firstLineChars="200" w:firstLine="200"/>
    </w:pPr>
    <w:rPr>
      <w:rFonts w:eastAsia="仿宋"/>
      <w:sz w:val="28"/>
    </w:rPr>
  </w:style>
  <w:style w:type="paragraph" w:styleId="1">
    <w:name w:val="heading 1"/>
    <w:basedOn w:val="a"/>
    <w:next w:val="a"/>
    <w:link w:val="10"/>
    <w:autoRedefine/>
    <w:qFormat/>
    <w:rsid w:val="00F31A59"/>
    <w:pPr>
      <w:spacing w:beforeLines="50" w:before="50" w:afterLines="50" w:after="50"/>
      <w:ind w:firstLineChars="0" w:firstLine="0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786C5C"/>
    <w:pPr>
      <w:spacing w:beforeLines="50" w:before="50" w:afterLines="50" w:after="50"/>
      <w:ind w:firstLineChars="0"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F6226"/>
    <w:pPr>
      <w:spacing w:beforeLines="50" w:before="156" w:afterLines="50" w:after="156"/>
      <w:ind w:firstLineChars="0" w:firstLine="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7D7821"/>
    <w:pPr>
      <w:spacing w:beforeLines="50" w:before="50" w:afterLines="50" w:after="50"/>
      <w:ind w:firstLineChars="0" w:firstLine="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FC3270"/>
    <w:pPr>
      <w:spacing w:beforeLines="50" w:before="50" w:afterLines="50" w:after="50"/>
      <w:ind w:firstLineChars="0" w:firstLine="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nhideWhenUsed/>
    <w:rsid w:val="002F4AA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2F4AA5"/>
    <w:pPr>
      <w:keepNext/>
      <w:keepLines/>
      <w:spacing w:before="240" w:after="64" w:line="320" w:lineRule="auto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31A59"/>
    <w:rPr>
      <w:rFonts w:eastAsia="黑体"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786C5C"/>
    <w:rPr>
      <w:rFonts w:eastAsia="黑体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rsid w:val="005F6226"/>
    <w:rPr>
      <w:rFonts w:eastAsia="黑体"/>
      <w:bCs/>
      <w:szCs w:val="32"/>
    </w:rPr>
  </w:style>
  <w:style w:type="character" w:customStyle="1" w:styleId="40">
    <w:name w:val="标题 4 字符"/>
    <w:basedOn w:val="a0"/>
    <w:link w:val="4"/>
    <w:rsid w:val="007D7821"/>
    <w:rPr>
      <w:rFonts w:cstheme="majorBidi"/>
      <w:b/>
      <w:bCs/>
      <w:szCs w:val="28"/>
    </w:rPr>
  </w:style>
  <w:style w:type="character" w:customStyle="1" w:styleId="50">
    <w:name w:val="标题 5 字符"/>
    <w:basedOn w:val="a0"/>
    <w:link w:val="5"/>
    <w:rsid w:val="00FC3270"/>
    <w:rPr>
      <w:b/>
      <w:bCs/>
      <w:szCs w:val="28"/>
    </w:rPr>
  </w:style>
  <w:style w:type="paragraph" w:styleId="a3">
    <w:name w:val="Title"/>
    <w:basedOn w:val="a"/>
    <w:next w:val="a"/>
    <w:link w:val="a4"/>
    <w:qFormat/>
    <w:rsid w:val="00A82DFF"/>
    <w:pPr>
      <w:spacing w:beforeLines="50" w:before="50" w:afterLines="50" w:after="50"/>
      <w:ind w:firstLineChars="0" w:firstLine="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A82DFF"/>
    <w:rPr>
      <w:rFonts w:asciiTheme="majorHAnsi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rsid w:val="00814F00"/>
    <w:pPr>
      <w:ind w:firstLine="420"/>
    </w:pPr>
  </w:style>
  <w:style w:type="paragraph" w:customStyle="1" w:styleId="31">
    <w:name w:val="3图表名"/>
    <w:basedOn w:val="a"/>
    <w:autoRedefine/>
    <w:qFormat/>
    <w:rsid w:val="00C47C1B"/>
    <w:pPr>
      <w:ind w:firstLineChars="0" w:firstLine="0"/>
      <w:jc w:val="center"/>
    </w:pPr>
  </w:style>
  <w:style w:type="paragraph" w:styleId="a6">
    <w:name w:val="Subtitle"/>
    <w:basedOn w:val="a"/>
    <w:next w:val="a"/>
    <w:link w:val="a7"/>
    <w:uiPriority w:val="1"/>
    <w:qFormat/>
    <w:rsid w:val="00D2526C"/>
    <w:pPr>
      <w:spacing w:beforeLines="50" w:before="50" w:afterLines="50" w:after="50" w:line="240" w:lineRule="auto"/>
      <w:ind w:firstLineChars="0" w:firstLine="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"/>
    <w:rsid w:val="00D2526C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Quote"/>
    <w:basedOn w:val="a"/>
    <w:next w:val="a"/>
    <w:link w:val="a9"/>
    <w:uiPriority w:val="29"/>
    <w:rsid w:val="00554439"/>
    <w:rPr>
      <w:i/>
      <w:iCs/>
      <w:color w:val="000000" w:themeColor="text1"/>
    </w:rPr>
  </w:style>
  <w:style w:type="character" w:customStyle="1" w:styleId="a9">
    <w:name w:val="引用 字符"/>
    <w:basedOn w:val="a0"/>
    <w:link w:val="a8"/>
    <w:uiPriority w:val="29"/>
    <w:rsid w:val="00554439"/>
    <w:rPr>
      <w:i/>
      <w:iCs/>
      <w:color w:val="000000" w:themeColor="text1"/>
    </w:rPr>
  </w:style>
  <w:style w:type="paragraph" w:styleId="aa">
    <w:name w:val="header"/>
    <w:basedOn w:val="a"/>
    <w:link w:val="ab"/>
    <w:uiPriority w:val="99"/>
    <w:unhideWhenUsed/>
    <w:rsid w:val="005544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5443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5443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54439"/>
    <w:rPr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554439"/>
    <w:rPr>
      <w:rFonts w:ascii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554439"/>
    <w:rPr>
      <w:rFonts w:ascii="宋体"/>
      <w:sz w:val="18"/>
      <w:szCs w:val="18"/>
    </w:rPr>
  </w:style>
  <w:style w:type="character" w:customStyle="1" w:styleId="60">
    <w:name w:val="标题 6 字符"/>
    <w:basedOn w:val="a0"/>
    <w:link w:val="6"/>
    <w:rsid w:val="002F4AA5"/>
    <w:rPr>
      <w:rFonts w:asciiTheme="majorHAnsi" w:eastAsiaTheme="majorEastAsia" w:hAnsiTheme="majorHAnsi"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2F4AA5"/>
    <w:rPr>
      <w:b/>
      <w:bCs/>
    </w:rPr>
  </w:style>
  <w:style w:type="table" w:styleId="af0">
    <w:name w:val="Table Grid"/>
    <w:basedOn w:val="a1"/>
    <w:uiPriority w:val="59"/>
    <w:rsid w:val="002F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4表"/>
    <w:basedOn w:val="a"/>
    <w:qFormat/>
    <w:rsid w:val="002F4AA5"/>
    <w:pPr>
      <w:spacing w:line="240" w:lineRule="auto"/>
      <w:ind w:firstLineChars="0" w:firstLine="0"/>
      <w:jc w:val="center"/>
    </w:pPr>
    <w:rPr>
      <w:sz w:val="21"/>
      <w:szCs w:val="21"/>
    </w:rPr>
  </w:style>
  <w:style w:type="paragraph" w:customStyle="1" w:styleId="21">
    <w:name w:val="2编号粗"/>
    <w:basedOn w:val="a"/>
    <w:qFormat/>
    <w:rsid w:val="001C5BEA"/>
    <w:pPr>
      <w:ind w:firstLine="482"/>
    </w:pPr>
    <w:rPr>
      <w:b/>
    </w:rPr>
  </w:style>
  <w:style w:type="paragraph" w:styleId="af1">
    <w:name w:val="Date"/>
    <w:basedOn w:val="a"/>
    <w:next w:val="a"/>
    <w:link w:val="af2"/>
    <w:uiPriority w:val="99"/>
    <w:semiHidden/>
    <w:unhideWhenUsed/>
    <w:rsid w:val="00C35962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C35962"/>
    <w:rPr>
      <w:rFonts w:eastAsia="仿宋"/>
      <w:sz w:val="28"/>
    </w:rPr>
  </w:style>
  <w:style w:type="character" w:styleId="af3">
    <w:name w:val="Hyperlink"/>
    <w:basedOn w:val="a0"/>
    <w:uiPriority w:val="99"/>
    <w:unhideWhenUsed/>
    <w:rsid w:val="00E6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4182;&#20110;2022&#24180;4&#26376;12&#26085;&#19979;&#21320;5&#28857;&#21069;&#21457;&#36865;&#33267;&#37038;&#31665;liufuyun@upc.edu.cn&#65307;&#32852;&#31995;&#20154;&#65306;&#21016;&#31119;&#20113;&#65292;&#30005;&#35805;8698170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</dc:creator>
  <cp:keywords/>
  <dc:description/>
  <cp:lastModifiedBy>dell</cp:lastModifiedBy>
  <cp:revision>77</cp:revision>
  <dcterms:created xsi:type="dcterms:W3CDTF">2022-04-09T07:55:00Z</dcterms:created>
  <dcterms:modified xsi:type="dcterms:W3CDTF">2022-04-11T00:20:00Z</dcterms:modified>
</cp:coreProperties>
</file>