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BA37" w14:textId="732090B7" w:rsidR="00AD4B72" w:rsidRPr="00D54F8D" w:rsidRDefault="003A41D8">
      <w:pPr>
        <w:pStyle w:val="a3"/>
        <w:adjustRightInd w:val="0"/>
        <w:snapToGrid w:val="0"/>
        <w:spacing w:line="560" w:lineRule="atLeast"/>
        <w:jc w:val="left"/>
        <w:rPr>
          <w:rFonts w:ascii="方正黑体简体" w:eastAsia="方正黑体简体" w:hAnsi="方正黑体简体" w:cs="华文仿宋"/>
          <w:b/>
          <w:bCs/>
          <w:color w:val="000000"/>
          <w:kern w:val="2"/>
          <w:sz w:val="32"/>
          <w:szCs w:val="44"/>
        </w:rPr>
      </w:pPr>
      <w:r w:rsidRPr="00D54F8D">
        <w:rPr>
          <w:rFonts w:ascii="方正黑体简体" w:eastAsia="方正黑体简体" w:hAnsi="方正黑体简体" w:cs="华文仿宋" w:hint="eastAsia"/>
          <w:color w:val="000000"/>
          <w:kern w:val="2"/>
          <w:sz w:val="32"/>
          <w:szCs w:val="32"/>
        </w:rPr>
        <w:t>附件</w:t>
      </w:r>
    </w:p>
    <w:p w14:paraId="7DB784A7" w14:textId="77777777" w:rsidR="00AD4B72" w:rsidRDefault="003A41D8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华文仿宋"/>
          <w:b/>
          <w:spacing w:val="7"/>
          <w:sz w:val="44"/>
          <w:szCs w:val="44"/>
        </w:rPr>
      </w:pPr>
      <w:r>
        <w:rPr>
          <w:rFonts w:ascii="华文仿宋" w:eastAsia="华文仿宋" w:hAnsi="华文仿宋" w:cs="华文仿宋" w:hint="eastAsia"/>
          <w:b/>
          <w:spacing w:val="7"/>
          <w:sz w:val="44"/>
          <w:szCs w:val="44"/>
        </w:rPr>
        <w:t>复杂油气工程科技创新论坛</w:t>
      </w:r>
    </w:p>
    <w:p w14:paraId="0468EF1C" w14:textId="005A0D6C" w:rsidR="00AD4B72" w:rsidRDefault="003A41D8">
      <w:pPr>
        <w:adjustRightInd w:val="0"/>
        <w:snapToGrid w:val="0"/>
        <w:spacing w:line="560" w:lineRule="exact"/>
        <w:jc w:val="center"/>
        <w:rPr>
          <w:rFonts w:ascii="华文仿宋" w:eastAsia="华文仿宋" w:hAnsi="华文仿宋" w:cs="华文仿宋"/>
          <w:b/>
          <w:bCs/>
          <w:color w:val="000000"/>
          <w:sz w:val="44"/>
          <w:szCs w:val="44"/>
        </w:rPr>
      </w:pPr>
      <w:r>
        <w:rPr>
          <w:rFonts w:ascii="华文仿宋" w:eastAsia="华文仿宋" w:hAnsi="华文仿宋" w:cs="华文仿宋" w:hint="eastAsia"/>
          <w:b/>
          <w:spacing w:val="7"/>
          <w:sz w:val="44"/>
          <w:szCs w:val="44"/>
        </w:rPr>
        <w:t>参会回执表</w:t>
      </w:r>
    </w:p>
    <w:p w14:paraId="48A9C323" w14:textId="77777777" w:rsidR="00AD4B72" w:rsidRDefault="00AD4B72">
      <w:pPr>
        <w:pStyle w:val="a3"/>
        <w:adjustRightInd w:val="0"/>
        <w:snapToGrid w:val="0"/>
        <w:spacing w:line="560" w:lineRule="atLeast"/>
        <w:jc w:val="center"/>
        <w:rPr>
          <w:rFonts w:ascii="华文仿宋" w:eastAsia="华文仿宋" w:hAnsi="华文仿宋" w:cs="华文仿宋"/>
          <w:b/>
          <w:bCs/>
          <w:color w:val="000000"/>
          <w:kern w:val="2"/>
          <w:sz w:val="44"/>
          <w:szCs w:val="4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737"/>
        <w:gridCol w:w="121"/>
        <w:gridCol w:w="1504"/>
        <w:gridCol w:w="746"/>
        <w:gridCol w:w="1365"/>
        <w:gridCol w:w="746"/>
        <w:gridCol w:w="1631"/>
      </w:tblGrid>
      <w:tr w:rsidR="00AD4B72" w14:paraId="204D633B" w14:textId="77777777">
        <w:trPr>
          <w:cantSplit/>
          <w:trHeight w:hRule="exact" w:val="469"/>
        </w:trPr>
        <w:tc>
          <w:tcPr>
            <w:tcW w:w="875" w:type="pct"/>
            <w:vAlign w:val="center"/>
          </w:tcPr>
          <w:p w14:paraId="33AFF7DF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4124" w:type="pct"/>
            <w:gridSpan w:val="7"/>
            <w:vAlign w:val="center"/>
          </w:tcPr>
          <w:p w14:paraId="00C4FDE8" w14:textId="77777777" w:rsidR="00AD4B72" w:rsidRDefault="00AD4B72">
            <w:pPr>
              <w:adjustRightInd w:val="0"/>
              <w:snapToGrid w:val="0"/>
              <w:spacing w:line="360" w:lineRule="auto"/>
              <w:ind w:rightChars="353" w:right="741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AD4B72" w14:paraId="31BD4231" w14:textId="77777777">
        <w:trPr>
          <w:cantSplit/>
          <w:trHeight w:hRule="exact" w:val="456"/>
        </w:trPr>
        <w:tc>
          <w:tcPr>
            <w:tcW w:w="875" w:type="pct"/>
            <w:vAlign w:val="center"/>
          </w:tcPr>
          <w:p w14:paraId="53E49FE2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详细地址</w:t>
            </w:r>
          </w:p>
        </w:tc>
        <w:tc>
          <w:tcPr>
            <w:tcW w:w="4124" w:type="pct"/>
            <w:gridSpan w:val="7"/>
            <w:vAlign w:val="center"/>
          </w:tcPr>
          <w:p w14:paraId="04D67117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AD4B72" w14:paraId="63275899" w14:textId="77777777">
        <w:trPr>
          <w:cantSplit/>
          <w:trHeight w:hRule="exact" w:val="460"/>
        </w:trPr>
        <w:tc>
          <w:tcPr>
            <w:tcW w:w="875" w:type="pct"/>
            <w:vAlign w:val="center"/>
          </w:tcPr>
          <w:p w14:paraId="44A12C8A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姓    名</w:t>
            </w:r>
          </w:p>
        </w:tc>
        <w:tc>
          <w:tcPr>
            <w:tcW w:w="517" w:type="pct"/>
            <w:gridSpan w:val="2"/>
            <w:vAlign w:val="center"/>
          </w:tcPr>
          <w:p w14:paraId="763682B2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905" w:type="pct"/>
            <w:vAlign w:val="center"/>
          </w:tcPr>
          <w:p w14:paraId="2440DB54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职 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务</w:t>
            </w:r>
            <w:proofErr w:type="gramEnd"/>
          </w:p>
        </w:tc>
        <w:tc>
          <w:tcPr>
            <w:tcW w:w="1271" w:type="pct"/>
            <w:gridSpan w:val="2"/>
            <w:vAlign w:val="center"/>
          </w:tcPr>
          <w:p w14:paraId="672AF84F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430" w:type="pct"/>
            <w:gridSpan w:val="2"/>
            <w:vAlign w:val="center"/>
          </w:tcPr>
          <w:p w14:paraId="7684E3E2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pacing w:val="-4"/>
                <w:sz w:val="24"/>
              </w:rPr>
              <w:t>Email</w:t>
            </w:r>
          </w:p>
        </w:tc>
      </w:tr>
      <w:tr w:rsidR="00AD4B72" w14:paraId="401566B6" w14:textId="77777777">
        <w:trPr>
          <w:cantSplit/>
          <w:trHeight w:val="408"/>
        </w:trPr>
        <w:tc>
          <w:tcPr>
            <w:tcW w:w="875" w:type="pct"/>
            <w:vAlign w:val="center"/>
          </w:tcPr>
          <w:p w14:paraId="777EDD64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5900302D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905" w:type="pct"/>
            <w:vAlign w:val="center"/>
          </w:tcPr>
          <w:p w14:paraId="77450915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1271" w:type="pct"/>
            <w:gridSpan w:val="2"/>
            <w:vAlign w:val="center"/>
          </w:tcPr>
          <w:p w14:paraId="2E7A698F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1430" w:type="pct"/>
            <w:gridSpan w:val="2"/>
            <w:vAlign w:val="center"/>
          </w:tcPr>
          <w:p w14:paraId="29306167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AD4B72" w14:paraId="5A2CC3AA" w14:textId="77777777">
        <w:trPr>
          <w:cantSplit/>
          <w:trHeight w:val="408"/>
        </w:trPr>
        <w:tc>
          <w:tcPr>
            <w:tcW w:w="875" w:type="pct"/>
            <w:vAlign w:val="center"/>
          </w:tcPr>
          <w:p w14:paraId="10123A19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264B8CBA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905" w:type="pct"/>
            <w:vAlign w:val="center"/>
          </w:tcPr>
          <w:p w14:paraId="3B628586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1271" w:type="pct"/>
            <w:gridSpan w:val="2"/>
            <w:vAlign w:val="center"/>
          </w:tcPr>
          <w:p w14:paraId="4DA94A3C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1430" w:type="pct"/>
            <w:gridSpan w:val="2"/>
            <w:vAlign w:val="center"/>
          </w:tcPr>
          <w:p w14:paraId="7291B07E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AD4B72" w14:paraId="01A6B954" w14:textId="77777777">
        <w:trPr>
          <w:cantSplit/>
          <w:trHeight w:hRule="exact" w:val="573"/>
        </w:trPr>
        <w:tc>
          <w:tcPr>
            <w:tcW w:w="2298" w:type="pct"/>
            <w:gridSpan w:val="4"/>
            <w:vMerge w:val="restart"/>
            <w:vAlign w:val="center"/>
          </w:tcPr>
          <w:p w14:paraId="025B2E33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1D9B3B90" wp14:editId="6748B596">
                  <wp:simplePos x="0" y="0"/>
                  <wp:positionH relativeFrom="column">
                    <wp:posOffset>1732280</wp:posOffset>
                  </wp:positionH>
                  <wp:positionV relativeFrom="paragraph">
                    <wp:posOffset>-6350</wp:posOffset>
                  </wp:positionV>
                  <wp:extent cx="681990" cy="681990"/>
                  <wp:effectExtent l="0" t="0" r="3810" b="3810"/>
                  <wp:wrapTight wrapText="bothSides">
                    <wp:wrapPolygon edited="0">
                      <wp:start x="0" y="0"/>
                      <wp:lineTo x="0" y="21238"/>
                      <wp:lineTo x="21238" y="21238"/>
                      <wp:lineTo x="21238" y="0"/>
                      <wp:lineTo x="0" y="0"/>
                    </wp:wrapPolygon>
                  </wp:wrapTight>
                  <wp:docPr id="2" name="图片 2" descr="D:/360MoveData/Users/HP/Desktop/复杂油气住宿信息.jpg复杂油气住宿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360MoveData/Users/HP/Desktop/复杂油气住宿信息.jpg复杂油气住宿信息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7" b="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是否需要提供住宿：</w:t>
            </w:r>
          </w:p>
          <w:p w14:paraId="7F07FB0B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否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  是 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请扫码</w:t>
            </w:r>
            <w:proofErr w:type="gramEnd"/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→</w:t>
            </w:r>
          </w:p>
        </w:tc>
        <w:tc>
          <w:tcPr>
            <w:tcW w:w="2701" w:type="pct"/>
            <w:gridSpan w:val="4"/>
            <w:vAlign w:val="center"/>
          </w:tcPr>
          <w:p w14:paraId="7036CEC1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lang w:val="zh-CN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是否投递论文：是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  否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sym w:font="Wingdings 2" w:char="00A3"/>
            </w:r>
          </w:p>
        </w:tc>
      </w:tr>
      <w:tr w:rsidR="00AD4B72" w14:paraId="7D822C47" w14:textId="77777777">
        <w:trPr>
          <w:cantSplit/>
          <w:trHeight w:hRule="exact" w:val="512"/>
        </w:trPr>
        <w:tc>
          <w:tcPr>
            <w:tcW w:w="2298" w:type="pct"/>
            <w:gridSpan w:val="4"/>
            <w:vMerge/>
            <w:vAlign w:val="center"/>
          </w:tcPr>
          <w:p w14:paraId="74207EB0" w14:textId="77777777" w:rsidR="00AD4B72" w:rsidRDefault="00AD4B72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2701" w:type="pct"/>
            <w:gridSpan w:val="4"/>
            <w:vAlign w:val="center"/>
          </w:tcPr>
          <w:p w14:paraId="1DA92877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是否宣讲：是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 xml:space="preserve">   否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sym w:font="Wingdings 2" w:char="00A3"/>
            </w:r>
          </w:p>
        </w:tc>
      </w:tr>
      <w:tr w:rsidR="00AD4B72" w14:paraId="5DD562C6" w14:textId="77777777">
        <w:trPr>
          <w:cantSplit/>
          <w:trHeight w:hRule="exact" w:val="515"/>
        </w:trPr>
        <w:tc>
          <w:tcPr>
            <w:tcW w:w="875" w:type="pct"/>
            <w:vMerge w:val="restart"/>
            <w:tcBorders>
              <w:top w:val="dotted" w:sz="4" w:space="0" w:color="auto"/>
            </w:tcBorders>
            <w:vAlign w:val="center"/>
          </w:tcPr>
          <w:p w14:paraId="05E991D6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演讲情况</w:t>
            </w:r>
          </w:p>
        </w:tc>
        <w:tc>
          <w:tcPr>
            <w:tcW w:w="44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8C83E6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978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AD017E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44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1F3131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职务</w:t>
            </w:r>
          </w:p>
        </w:tc>
        <w:tc>
          <w:tcPr>
            <w:tcW w:w="82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AEE649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44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C57548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电话</w:t>
            </w:r>
          </w:p>
        </w:tc>
        <w:tc>
          <w:tcPr>
            <w:tcW w:w="981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312140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AD4B72" w14:paraId="285F67C2" w14:textId="77777777">
        <w:trPr>
          <w:cantSplit/>
          <w:trHeight w:hRule="exact" w:val="567"/>
        </w:trPr>
        <w:tc>
          <w:tcPr>
            <w:tcW w:w="875" w:type="pct"/>
            <w:vMerge/>
            <w:vAlign w:val="center"/>
          </w:tcPr>
          <w:p w14:paraId="5E3B2D8E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F8272" w14:textId="77777777" w:rsidR="00AD4B72" w:rsidRDefault="003A41D8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</w:rPr>
              <w:t>题目</w:t>
            </w:r>
          </w:p>
        </w:tc>
        <w:tc>
          <w:tcPr>
            <w:tcW w:w="368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C0B6E" w14:textId="77777777" w:rsidR="00AD4B72" w:rsidRDefault="00AD4B72">
            <w:pPr>
              <w:adjustRightInd w:val="0"/>
              <w:snapToGrid w:val="0"/>
              <w:spacing w:line="36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4"/>
              </w:rPr>
            </w:pPr>
          </w:p>
        </w:tc>
      </w:tr>
      <w:tr w:rsidR="00AD4B72" w14:paraId="73610C03" w14:textId="77777777">
        <w:trPr>
          <w:cantSplit/>
          <w:trHeight w:hRule="exact" w:val="6247"/>
        </w:trPr>
        <w:tc>
          <w:tcPr>
            <w:tcW w:w="5000" w:type="pct"/>
            <w:gridSpan w:val="8"/>
            <w:vAlign w:val="center"/>
          </w:tcPr>
          <w:p w14:paraId="6F1C4D6C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  <w:t>会议注册费</w:t>
            </w:r>
            <w:r>
              <w:rPr>
                <w:rFonts w:ascii="华文仿宋" w:eastAsia="华文仿宋" w:hAnsi="华文仿宋" w:cs="华文仿宋" w:hint="eastAsia"/>
                <w:sz w:val="22"/>
              </w:rPr>
              <w:t>（</w:t>
            </w:r>
            <w:proofErr w:type="gramStart"/>
            <w:r>
              <w:rPr>
                <w:rFonts w:ascii="华文仿宋" w:eastAsia="华文仿宋" w:hAnsi="华文仿宋" w:cs="华文仿宋" w:hint="eastAsia"/>
                <w:sz w:val="22"/>
              </w:rPr>
              <w:t>含会议</w:t>
            </w:r>
            <w:proofErr w:type="gramEnd"/>
            <w:r>
              <w:rPr>
                <w:rFonts w:ascii="华文仿宋" w:eastAsia="华文仿宋" w:hAnsi="华文仿宋" w:cs="华文仿宋" w:hint="eastAsia"/>
                <w:sz w:val="22"/>
              </w:rPr>
              <w:t>费、资料费、餐费）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  <w:t>：</w:t>
            </w:r>
            <w:r>
              <w:rPr>
                <w:rFonts w:ascii="华文仿宋" w:eastAsia="华文仿宋" w:hAnsi="华文仿宋" w:cs="华文仿宋" w:hint="eastAsia"/>
                <w:sz w:val="22"/>
              </w:rPr>
              <w:t>线下参会2800元/人，学生半价1400元/人，请于会议召开前一周完成注册缴纳；住宿统一安排，费用自理。</w:t>
            </w:r>
          </w:p>
          <w:p w14:paraId="2BD3212C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B6B371F" wp14:editId="0B2E953A">
                  <wp:simplePos x="0" y="0"/>
                  <wp:positionH relativeFrom="column">
                    <wp:posOffset>3629660</wp:posOffset>
                  </wp:positionH>
                  <wp:positionV relativeFrom="paragraph">
                    <wp:posOffset>114935</wp:posOffset>
                  </wp:positionV>
                  <wp:extent cx="1172845" cy="1123315"/>
                  <wp:effectExtent l="0" t="0" r="635" b="4445"/>
                  <wp:wrapNone/>
                  <wp:docPr id="3" name="图片 3" descr="4b85955a080ee573a98537f6961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b85955a080ee573a98537f696170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b="159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845" cy="11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DAC4F0D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b/>
                <w:bCs/>
                <w:sz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  <w:t>注册费缴纳账号：</w:t>
            </w:r>
          </w:p>
          <w:p w14:paraId="36619D29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银行账户：1205 0110 6633 0000 0112</w:t>
            </w:r>
          </w:p>
          <w:p w14:paraId="59D6F5E6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收款单位：中油立方（天津）科技有限公司</w:t>
            </w:r>
          </w:p>
          <w:p w14:paraId="26A467C0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开户银行：中国建设银行股份有限公司天津于家堡支行</w:t>
            </w:r>
          </w:p>
          <w:p w14:paraId="0C2CF982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（备注：单位汇款请备注“2024复杂油气论坛+人名”，</w:t>
            </w:r>
          </w:p>
          <w:p w14:paraId="346CB204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个人汇款请备注“2024复杂油气论坛+单位名称（或简称）+人名”）</w:t>
            </w:r>
          </w:p>
          <w:p w14:paraId="48F6095C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151F9A61" wp14:editId="78723993">
                  <wp:simplePos x="0" y="0"/>
                  <wp:positionH relativeFrom="column">
                    <wp:posOffset>3718560</wp:posOffset>
                  </wp:positionH>
                  <wp:positionV relativeFrom="paragraph">
                    <wp:posOffset>33655</wp:posOffset>
                  </wp:positionV>
                  <wp:extent cx="1096645" cy="1096645"/>
                  <wp:effectExtent l="0" t="0" r="8255" b="8255"/>
                  <wp:wrapNone/>
                  <wp:docPr id="6" name="图片 6" descr="D:/360MoveData/Users/HP/Desktop/复杂油气发票信息.jpg复杂油气发票信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360MoveData/Users/HP/Desktop/复杂油气发票信息.jpg复杂油气发票信息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23" b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1D1FA52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b/>
                <w:bCs/>
                <w:sz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2"/>
              </w:rPr>
              <w:t>发票开具：</w:t>
            </w:r>
          </w:p>
          <w:p w14:paraId="0F7CE4D9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开具增值税普通发票，发票类目为“会议费”，</w:t>
            </w:r>
          </w:p>
          <w:p w14:paraId="45641021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7C166" wp14:editId="17634FC8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51435</wp:posOffset>
                      </wp:positionV>
                      <wp:extent cx="1453515" cy="281305"/>
                      <wp:effectExtent l="0" t="0" r="0" b="444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351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0F31A" w14:textId="77777777" w:rsidR="00AD4B72" w:rsidRDefault="003A41D8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仿宋" w:hAnsi="Times New Roman" w:cs="Times New Roman"/>
                                      <w:sz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eastAsia="仿宋" w:hAnsi="Times New Roman" w:cs="Times New Roman" w:hint="eastAsia"/>
                                      <w:sz w:val="22"/>
                                    </w:rPr>
                                    <w:t>扫码录入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仿宋" w:hAnsi="Times New Roman" w:cs="Times New Roman" w:hint="eastAsia"/>
                                      <w:sz w:val="22"/>
                                    </w:rPr>
                                    <w:t>发票信息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17C1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7" o:spid="_x0000_s1026" type="#_x0000_t202" style="position:absolute;margin-left:278.5pt;margin-top:4.05pt;width:114.45pt;height:2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" filled="f" stroked="f" strokeweight=".5pt">
                      <v:textbox>
                        <w:txbxContent>
                          <w:p w14:paraId="3B90F31A" w14:textId="77777777" w:rsidR="00AD4B72" w:rsidRDefault="003A41D8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仿宋" w:hAnsi="Times New Roman" w:cs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 w:hint="eastAsia"/>
                                <w:sz w:val="22"/>
                              </w:rPr>
                              <w:t>扫码录入发票信息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仿宋" w:eastAsia="华文仿宋" w:hAnsi="华文仿宋" w:cs="华文仿宋" w:hint="eastAsia"/>
                <w:sz w:val="22"/>
              </w:rPr>
              <w:t>如需增值税专用发票，请在报名时提前说明。</w:t>
            </w:r>
          </w:p>
          <w:p w14:paraId="2ACB9DC7" w14:textId="77777777" w:rsidR="00AD4B72" w:rsidRDefault="00AD4B72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</w:p>
          <w:p w14:paraId="6070A253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2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 xml:space="preserve">报名联系人：马老师 15822801766 </w:t>
            </w:r>
          </w:p>
          <w:p w14:paraId="5C102B7C" w14:textId="77777777" w:rsidR="00AD4B72" w:rsidRDefault="003A41D8">
            <w:pPr>
              <w:adjustRightInd w:val="0"/>
              <w:snapToGrid w:val="0"/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2"/>
              </w:rPr>
              <w:t>报名表发送：meeting@cpsyouth.com</w:t>
            </w:r>
          </w:p>
        </w:tc>
      </w:tr>
    </w:tbl>
    <w:p w14:paraId="6D16B25E" w14:textId="77777777" w:rsidR="00AD4B72" w:rsidRDefault="00AD4B72">
      <w:pPr>
        <w:spacing w:line="360" w:lineRule="auto"/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</w:pPr>
    </w:p>
    <w:sectPr w:rsidR="00AD4B72" w:rsidSect="00496B07">
      <w:footerReference w:type="even" r:id="rId11"/>
      <w:footerReference w:type="default" r:id="rId12"/>
      <w:footerReference w:type="first" r:id="rId13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0AC73" w14:textId="77777777" w:rsidR="00496B07" w:rsidRDefault="00496B07">
      <w:r>
        <w:separator/>
      </w:r>
    </w:p>
  </w:endnote>
  <w:endnote w:type="continuationSeparator" w:id="0">
    <w:p w14:paraId="3064D2DF" w14:textId="77777777" w:rsidR="00496B07" w:rsidRDefault="0049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variable"/>
    <w:sig w:usb0="A00002BF" w:usb1="184F6CFA" w:usb2="00000012" w:usb3="00000000" w:csb0="00040001" w:csb1="00000000"/>
    <w:embedRegular r:id="rId1" w:subsetted="1" w:fontKey="{288E078A-4265-475C-8C1B-4A8ABEEAA7D0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6BD3C47B-5A0D-4829-944F-D141C2B5DF78}"/>
    <w:embedBold r:id="rId3" w:subsetted="1" w:fontKey="{08C0D273-FF1C-4CF0-9F18-8F7AB22E49E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3B11A3D6-39F1-464C-AFFF-5920ED6A1AA1}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  <w:embedRegular r:id="rId5" w:subsetted="1" w:fontKey="{ABB9A7F4-AEF7-436C-B101-2FD492FD9C9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7762" w14:textId="77777777" w:rsidR="00AD4B72" w:rsidRDefault="003A41D8">
    <w:pPr>
      <w:pStyle w:val="a6"/>
      <w:ind w:firstLineChars="100" w:firstLine="280"/>
      <w:rPr>
        <w:rFonts w:ascii="方正仿宋简体" w:eastAsia="方正仿宋简体" w:hAnsi="方正仿宋简体"/>
        <w:sz w:val="28"/>
      </w:rPr>
    </w:pPr>
    <w:r>
      <w:rPr>
        <w:rFonts w:ascii="方正仿宋简体" w:eastAsia="方正仿宋简体" w:hAnsi="方正仿宋简体" w:hint="eastAsia"/>
        <w:sz w:val="28"/>
      </w:rPr>
      <w:t>—</w:t>
    </w:r>
    <w:r>
      <w:rPr>
        <w:rFonts w:ascii="方正仿宋简体" w:eastAsia="方正仿宋简体" w:hAnsi="方正仿宋简体"/>
        <w:sz w:val="28"/>
      </w:rPr>
      <w:t xml:space="preserve"> </w:t>
    </w:r>
    <w:r>
      <w:rPr>
        <w:rFonts w:ascii="方正仿宋简体" w:eastAsia="方正仿宋简体" w:hAnsi="方正仿宋简体"/>
        <w:sz w:val="28"/>
      </w:rPr>
      <w:fldChar w:fldCharType="begin"/>
    </w:r>
    <w:r>
      <w:rPr>
        <w:rFonts w:ascii="方正仿宋简体" w:eastAsia="方正仿宋简体" w:hAnsi="方正仿宋简体"/>
        <w:sz w:val="28"/>
      </w:rPr>
      <w:instrText xml:space="preserve"> PAGE \* Arabic \* MERGEFORMAT </w:instrText>
    </w:r>
    <w:r>
      <w:rPr>
        <w:rFonts w:ascii="方正仿宋简体" w:eastAsia="方正仿宋简体" w:hAnsi="方正仿宋简体"/>
        <w:sz w:val="28"/>
      </w:rPr>
      <w:fldChar w:fldCharType="separate"/>
    </w:r>
    <w:r w:rsidR="00C01442">
      <w:rPr>
        <w:rFonts w:ascii="方正仿宋简体" w:eastAsia="方正仿宋简体" w:hAnsi="方正仿宋简体"/>
        <w:noProof/>
        <w:sz w:val="28"/>
      </w:rPr>
      <w:t>6</w:t>
    </w:r>
    <w:r>
      <w:rPr>
        <w:rFonts w:ascii="方正仿宋简体" w:eastAsia="方正仿宋简体" w:hAnsi="方正仿宋简体"/>
        <w:sz w:val="28"/>
      </w:rPr>
      <w:fldChar w:fldCharType="end"/>
    </w:r>
    <w:r>
      <w:rPr>
        <w:rFonts w:ascii="方正仿宋简体" w:eastAsia="方正仿宋简体" w:hAnsi="方正仿宋简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15B34" w14:textId="77777777" w:rsidR="00AD4B72" w:rsidRDefault="003A41D8">
    <w:pPr>
      <w:pStyle w:val="a6"/>
      <w:ind w:rightChars="100" w:right="210"/>
      <w:jc w:val="right"/>
      <w:rPr>
        <w:rFonts w:ascii="方正仿宋简体" w:eastAsia="方正仿宋简体" w:hAnsi="方正仿宋简体"/>
        <w:sz w:val="28"/>
      </w:rPr>
    </w:pPr>
    <w:r>
      <w:rPr>
        <w:rFonts w:ascii="方正仿宋简体" w:eastAsia="方正仿宋简体" w:hAnsi="方正仿宋简体" w:hint="eastAsia"/>
        <w:sz w:val="28"/>
      </w:rPr>
      <w:t>—</w:t>
    </w:r>
    <w:r>
      <w:rPr>
        <w:rFonts w:ascii="方正仿宋简体" w:eastAsia="方正仿宋简体" w:hAnsi="方正仿宋简体"/>
        <w:sz w:val="28"/>
      </w:rPr>
      <w:t xml:space="preserve"> </w:t>
    </w:r>
    <w:r>
      <w:rPr>
        <w:rFonts w:ascii="方正仿宋简体" w:eastAsia="方正仿宋简体" w:hAnsi="方正仿宋简体"/>
        <w:sz w:val="28"/>
      </w:rPr>
      <w:fldChar w:fldCharType="begin"/>
    </w:r>
    <w:r>
      <w:rPr>
        <w:rFonts w:ascii="方正仿宋简体" w:eastAsia="方正仿宋简体" w:hAnsi="方正仿宋简体"/>
        <w:sz w:val="28"/>
      </w:rPr>
      <w:instrText xml:space="preserve"> PAGE \* Arabic \* MERGEFORMAT </w:instrText>
    </w:r>
    <w:r>
      <w:rPr>
        <w:rFonts w:ascii="方正仿宋简体" w:eastAsia="方正仿宋简体" w:hAnsi="方正仿宋简体"/>
        <w:sz w:val="28"/>
      </w:rPr>
      <w:fldChar w:fldCharType="separate"/>
    </w:r>
    <w:r w:rsidR="00C01442">
      <w:rPr>
        <w:rFonts w:ascii="方正仿宋简体" w:eastAsia="方正仿宋简体" w:hAnsi="方正仿宋简体"/>
        <w:noProof/>
        <w:sz w:val="28"/>
      </w:rPr>
      <w:t>7</w:t>
    </w:r>
    <w:r>
      <w:rPr>
        <w:rFonts w:ascii="方正仿宋简体" w:eastAsia="方正仿宋简体" w:hAnsi="方正仿宋简体"/>
        <w:sz w:val="28"/>
      </w:rPr>
      <w:fldChar w:fldCharType="end"/>
    </w:r>
    <w:r>
      <w:rPr>
        <w:rFonts w:ascii="方正仿宋简体" w:eastAsia="方正仿宋简体" w:hAnsi="方正仿宋简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9B4D" w14:textId="77777777" w:rsidR="00AD4B72" w:rsidRDefault="00AD4B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7303" w14:textId="77777777" w:rsidR="00496B07" w:rsidRDefault="00496B07">
      <w:r>
        <w:separator/>
      </w:r>
    </w:p>
  </w:footnote>
  <w:footnote w:type="continuationSeparator" w:id="0">
    <w:p w14:paraId="0C915083" w14:textId="77777777" w:rsidR="00496B07" w:rsidRDefault="0049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xYTRlZjlhNmQ2MjA1YjliMmRjYjk1ZjJhNmQzODUifQ=="/>
  </w:docVars>
  <w:rsids>
    <w:rsidRoot w:val="00FF2686"/>
    <w:rsid w:val="000677AF"/>
    <w:rsid w:val="00085925"/>
    <w:rsid w:val="000B669A"/>
    <w:rsid w:val="00106A5B"/>
    <w:rsid w:val="00107CDE"/>
    <w:rsid w:val="00107D10"/>
    <w:rsid w:val="00111FDF"/>
    <w:rsid w:val="00163157"/>
    <w:rsid w:val="001D5736"/>
    <w:rsid w:val="00221146"/>
    <w:rsid w:val="00256EE5"/>
    <w:rsid w:val="002A458C"/>
    <w:rsid w:val="002C09C5"/>
    <w:rsid w:val="002E5504"/>
    <w:rsid w:val="00303AF7"/>
    <w:rsid w:val="00352B38"/>
    <w:rsid w:val="003743D3"/>
    <w:rsid w:val="003A41D8"/>
    <w:rsid w:val="003C4B5B"/>
    <w:rsid w:val="0041405E"/>
    <w:rsid w:val="00445DE9"/>
    <w:rsid w:val="00496B07"/>
    <w:rsid w:val="004D7CB2"/>
    <w:rsid w:val="00605A7E"/>
    <w:rsid w:val="00624B23"/>
    <w:rsid w:val="00632A4A"/>
    <w:rsid w:val="00642A71"/>
    <w:rsid w:val="00645424"/>
    <w:rsid w:val="00696BFB"/>
    <w:rsid w:val="007F609C"/>
    <w:rsid w:val="00872494"/>
    <w:rsid w:val="00874F92"/>
    <w:rsid w:val="008F46E2"/>
    <w:rsid w:val="00904974"/>
    <w:rsid w:val="00920AEA"/>
    <w:rsid w:val="0093210D"/>
    <w:rsid w:val="0098547C"/>
    <w:rsid w:val="009B461E"/>
    <w:rsid w:val="009C75D5"/>
    <w:rsid w:val="00A46BC7"/>
    <w:rsid w:val="00A66A69"/>
    <w:rsid w:val="00A675D5"/>
    <w:rsid w:val="00A97E91"/>
    <w:rsid w:val="00AB5258"/>
    <w:rsid w:val="00AC0B22"/>
    <w:rsid w:val="00AD38E7"/>
    <w:rsid w:val="00AD4B72"/>
    <w:rsid w:val="00AE17F9"/>
    <w:rsid w:val="00B05B6C"/>
    <w:rsid w:val="00B17411"/>
    <w:rsid w:val="00B5316B"/>
    <w:rsid w:val="00B966B1"/>
    <w:rsid w:val="00C01442"/>
    <w:rsid w:val="00C34229"/>
    <w:rsid w:val="00CF2366"/>
    <w:rsid w:val="00CF5F44"/>
    <w:rsid w:val="00D01514"/>
    <w:rsid w:val="00D13432"/>
    <w:rsid w:val="00D30C3D"/>
    <w:rsid w:val="00D4158F"/>
    <w:rsid w:val="00D54F8D"/>
    <w:rsid w:val="00DD0FC5"/>
    <w:rsid w:val="00F032E7"/>
    <w:rsid w:val="00F36B21"/>
    <w:rsid w:val="00F56E0C"/>
    <w:rsid w:val="00F74891"/>
    <w:rsid w:val="00FF2686"/>
    <w:rsid w:val="056474AE"/>
    <w:rsid w:val="077D2F40"/>
    <w:rsid w:val="086A1FB2"/>
    <w:rsid w:val="08E50BE2"/>
    <w:rsid w:val="09117CCB"/>
    <w:rsid w:val="0E1870A8"/>
    <w:rsid w:val="0FB75B1D"/>
    <w:rsid w:val="104F21BA"/>
    <w:rsid w:val="121C431D"/>
    <w:rsid w:val="121C55E8"/>
    <w:rsid w:val="18061E0E"/>
    <w:rsid w:val="19143FA0"/>
    <w:rsid w:val="19E1362C"/>
    <w:rsid w:val="210727E0"/>
    <w:rsid w:val="249146F7"/>
    <w:rsid w:val="27FE64BA"/>
    <w:rsid w:val="2A6428F1"/>
    <w:rsid w:val="2B3925BE"/>
    <w:rsid w:val="2B9351F9"/>
    <w:rsid w:val="2DE232B3"/>
    <w:rsid w:val="32C563D2"/>
    <w:rsid w:val="34FA1E45"/>
    <w:rsid w:val="373D2A8F"/>
    <w:rsid w:val="38323671"/>
    <w:rsid w:val="383A6938"/>
    <w:rsid w:val="39F054AF"/>
    <w:rsid w:val="3A8D41AD"/>
    <w:rsid w:val="3E126451"/>
    <w:rsid w:val="403245B0"/>
    <w:rsid w:val="41687749"/>
    <w:rsid w:val="41831525"/>
    <w:rsid w:val="434A2B24"/>
    <w:rsid w:val="47C84AD3"/>
    <w:rsid w:val="49347C99"/>
    <w:rsid w:val="49CD36F0"/>
    <w:rsid w:val="4ADB5E1D"/>
    <w:rsid w:val="4CE8728E"/>
    <w:rsid w:val="4FAD422B"/>
    <w:rsid w:val="528B0128"/>
    <w:rsid w:val="532E6B4A"/>
    <w:rsid w:val="5508638F"/>
    <w:rsid w:val="55520A80"/>
    <w:rsid w:val="57681298"/>
    <w:rsid w:val="61B96019"/>
    <w:rsid w:val="64B477AE"/>
    <w:rsid w:val="65A74CE3"/>
    <w:rsid w:val="6C454C4B"/>
    <w:rsid w:val="6F857BB9"/>
    <w:rsid w:val="700C5624"/>
    <w:rsid w:val="70C745CA"/>
    <w:rsid w:val="733F4A6D"/>
    <w:rsid w:val="761F1974"/>
    <w:rsid w:val="76A26A07"/>
    <w:rsid w:val="76DE7CEB"/>
    <w:rsid w:val="775818B9"/>
    <w:rsid w:val="7C9A4DBB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69A3D6"/>
  <w15:docId w15:val="{7A59EA94-05BF-40AB-9121-1BE3D63D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uiPriority="99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autoRedefine/>
    <w:uiPriority w:val="99"/>
    <w:qFormat/>
    <w:rPr>
      <w:rFonts w:ascii="宋体" w:eastAsia="宋体" w:hAnsi="Courier New"/>
      <w:kern w:val="0"/>
      <w:sz w:val="20"/>
      <w:szCs w:val="21"/>
    </w:rPr>
  </w:style>
  <w:style w:type="paragraph" w:styleId="2">
    <w:name w:val="Body Text Indent 2"/>
    <w:basedOn w:val="a"/>
    <w:autoRedefine/>
    <w:uiPriority w:val="99"/>
    <w:qFormat/>
    <w:pPr>
      <w:ind w:firstLineChars="200" w:firstLine="560"/>
    </w:pPr>
    <w:rPr>
      <w:kern w:val="0"/>
    </w:r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autoRedefine/>
    <w:qFormat/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Revision"/>
    <w:hidden/>
    <w:uiPriority w:val="99"/>
    <w:semiHidden/>
    <w:rsid w:val="0087249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C638E05-3A02-48C2-9B45-13A2FEB81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CDUT</cp:lastModifiedBy>
  <cp:revision>3</cp:revision>
  <cp:lastPrinted>2024-04-18T23:57:00Z</cp:lastPrinted>
  <dcterms:created xsi:type="dcterms:W3CDTF">2024-04-18T23:57:00Z</dcterms:created>
  <dcterms:modified xsi:type="dcterms:W3CDTF">2024-04-18T23:57:00Z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5B617A74CFA24D378AC1E9F12B3A7C15_13</vt:lpwstr>
  </property>
</Properties>
</file>